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6676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ED6ECA" wp14:editId="59BFF8F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689350" cy="1924050"/>
                <wp:effectExtent l="0" t="0" r="635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9350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76A" w:rsidRPr="005E3684" w:rsidRDefault="0066676A" w:rsidP="006667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E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УТВЕРЖДЕНО  :</w:t>
                            </w:r>
                            <w:proofErr w:type="gramEnd"/>
                            <w:r w:rsidRPr="005E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5E3684" w:rsidRDefault="0066676A" w:rsidP="005E3684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E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:rsidR="005E3684" w:rsidRDefault="005E3684" w:rsidP="005E36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Приказом </w:t>
                            </w:r>
                            <w:r w:rsidR="0066676A" w:rsidRPr="005E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Генерального     директора </w:t>
                            </w:r>
                          </w:p>
                          <w:p w:rsidR="0066676A" w:rsidRDefault="005E3684" w:rsidP="005E36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Федерального </w:t>
                            </w:r>
                            <w:r w:rsidR="0066676A" w:rsidRPr="005E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государственного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бюджетного учреждения </w:t>
                            </w:r>
                            <w:r w:rsidR="0066676A" w:rsidRPr="005E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культуры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676A" w:rsidRPr="005E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«Северо-Кавказская    </w:t>
                            </w:r>
                            <w:proofErr w:type="gramStart"/>
                            <w:r w:rsidR="0066676A" w:rsidRPr="005E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государственная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676A" w:rsidRPr="005E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филармония</w:t>
                            </w:r>
                            <w:proofErr w:type="gramEnd"/>
                            <w:r w:rsidR="0066676A" w:rsidRPr="005E368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им.В.И.Сафонова»</w:t>
                            </w:r>
                          </w:p>
                          <w:p w:rsidR="005E3684" w:rsidRPr="005E3684" w:rsidRDefault="005E3684" w:rsidP="005E368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D13AB" w:rsidRPr="00D859C7" w:rsidRDefault="009D13AB" w:rsidP="009D13AB">
                            <w:pPr>
                              <w:spacing w:after="0" w:line="48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59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  <w:proofErr w:type="spellStart"/>
                            <w:r w:rsidRPr="00D859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С.Г.Бережной</w:t>
                            </w:r>
                            <w:proofErr w:type="spellEnd"/>
                          </w:p>
                          <w:p w:rsidR="009D13AB" w:rsidRPr="00D859C7" w:rsidRDefault="009D13AB" w:rsidP="009D13AB">
                            <w:pPr>
                              <w:spacing w:after="0" w:line="480" w:lineRule="auto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859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«24» декабря 2021г.         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BD54F9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№238</w:t>
                            </w:r>
                            <w:r w:rsidRPr="00D859C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-А</w:t>
                            </w:r>
                          </w:p>
                          <w:p w:rsidR="0066676A" w:rsidRPr="0066676A" w:rsidRDefault="0066676A" w:rsidP="0066676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6676A" w:rsidRPr="005B4ABB" w:rsidRDefault="0066676A" w:rsidP="0066676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6676A" w:rsidRDefault="006667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ED6EC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9.3pt;margin-top:0;width:290.5pt;height:151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aNmOgIAACQEAAAOAAAAZHJzL2Uyb0RvYy54bWysU82O0zAQviPxDpbvND/b7rZR09XSpQhp&#10;+ZEWHsBxnMbC8QTbbVJue+cVeAcOHLjxCt03Yux0uwVuCB+sGc/M55lvZuaXfaPIVhgrQec0GcWU&#10;CM2hlHqd0w/vV8+mlFjHdMkUaJHTnbD0cvH0ybxrM5FCDaoUhiCItlnX5rR2rs2iyPJaNMyOoBUa&#10;jRWYhjlUzToqDesQvVFRGsfnUQembA1wYS2+Xg9Gugj4VSW4e1tVVjiicoq5uXCbcBf+jhZzlq0N&#10;a2vJD2mwf8iiYVLjp0eoa+YY2Rj5F1QjuQELlRtxaCKoKslFqAGrSeI/qrmtWStCLUiObY802f8H&#10;y99s3xkiy5ymyQUlmjXYpP3X/bf99/3P/Y/7u/svJPUsda3N0Pm2RXfXP4ceux0qtu0N8I+WaFjW&#10;TK/FlTHQ1YKVmGXiI6OT0AHHepCiew0lfsY2DgJQX5nGU4ikEETHbu2OHRK9Ixwfz86ns7MJmjja&#10;klk6jlHxf7DsIbw11r0U0BAv5NTgCAR4tr2xbnB9cPG/WVCyXEmlgmLWxVIZsmU4LqtwDui/uSlN&#10;upzOJukkIGvw8QjNskY6HGclm5xOY398OMs8HS90GWTHpBpkTFrpAz+ekoEc1xc9OnrSCih3yJSB&#10;YWxxzVCowXympMORzan9tGFGUKJeaWR7lozHfsaDMp5cpKiYU0txamGaI1ROHSWDuHRhL3y+Gq6w&#10;K5UMfD1mcsgVRzEwflgbP+unevB6XO7FLwAAAP//AwBQSwMEFAAGAAgAAAAhADTy4P7bAAAABQEA&#10;AA8AAABkcnMvZG93bnJldi54bWxMj81OwzAQhO9IvIO1SFwQdUrpD2mcCpBAXFv6AJt4m0SN11Hs&#10;Nunbs3Chl5FGs5r5NtuMrlVn6kPj2cB0koAiLr1tuDKw//54XIEKEdli65kMXCjAJr+9yTC1fuAt&#10;nXexUlLCIUUDdYxdqnUoa3IYJr4jluzge4dRbF9p2+Mg5a7VT0my0A4bloUaO3qvqTzuTs7A4Wt4&#10;mL8MxWfcL7fPizdsloW/GHN/N76uQUUa4/8x/OILOuTCVPgT26BaA/JI/FPJ5qup2MLALJkloPNM&#10;X9PnPwAAAP//AwBQSwECLQAUAAYACAAAACEAtoM4kv4AAADhAQAAEwAAAAAAAAAAAAAAAAAAAAAA&#10;W0NvbnRlbnRfVHlwZXNdLnhtbFBLAQItABQABgAIAAAAIQA4/SH/1gAAAJQBAAALAAAAAAAAAAAA&#10;AAAAAC8BAABfcmVscy8ucmVsc1BLAQItABQABgAIAAAAIQDOvaNmOgIAACQEAAAOAAAAAAAAAAAA&#10;AAAAAC4CAABkcnMvZTJvRG9jLnhtbFBLAQItABQABgAIAAAAIQA08uD+2wAAAAUBAAAPAAAAAAAA&#10;AAAAAAAAAJQEAABkcnMvZG93bnJldi54bWxQSwUGAAAAAAQABADzAAAAnAUAAAAA&#10;" stroked="f">
                <v:textbox>
                  <w:txbxContent>
                    <w:p w:rsidR="0066676A" w:rsidRPr="005E3684" w:rsidRDefault="0066676A" w:rsidP="006667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E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УТВЕРЖДЕНО  :</w:t>
                      </w:r>
                      <w:proofErr w:type="gramEnd"/>
                      <w:r w:rsidRPr="005E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5E3684" w:rsidRDefault="0066676A" w:rsidP="005E3684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E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</w:p>
                    <w:p w:rsidR="005E3684" w:rsidRDefault="005E3684" w:rsidP="005E36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Приказом </w:t>
                      </w:r>
                      <w:r w:rsidR="0066676A" w:rsidRPr="005E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Генерального     директора </w:t>
                      </w:r>
                    </w:p>
                    <w:p w:rsidR="0066676A" w:rsidRDefault="005E3684" w:rsidP="005E36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Федерального </w:t>
                      </w:r>
                      <w:r w:rsidR="0066676A" w:rsidRPr="005E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государственного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бюджетного учреждения </w:t>
                      </w:r>
                      <w:r w:rsidR="0066676A" w:rsidRPr="005E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культуры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6676A" w:rsidRPr="005E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«Северо-Кавказская    </w:t>
                      </w:r>
                      <w:proofErr w:type="gramStart"/>
                      <w:r w:rsidR="0066676A" w:rsidRPr="005E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государственная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66676A" w:rsidRPr="005E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филармония</w:t>
                      </w:r>
                      <w:proofErr w:type="gramEnd"/>
                      <w:r w:rsidR="0066676A" w:rsidRPr="005E368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им.В.И.Сафонова»</w:t>
                      </w:r>
                    </w:p>
                    <w:p w:rsidR="005E3684" w:rsidRPr="005E3684" w:rsidRDefault="005E3684" w:rsidP="005E368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D13AB" w:rsidRPr="00D859C7" w:rsidRDefault="009D13AB" w:rsidP="009D13AB">
                      <w:pPr>
                        <w:spacing w:after="0" w:line="48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D859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_________________________________</w:t>
                      </w:r>
                      <w:proofErr w:type="spellStart"/>
                      <w:r w:rsidRPr="00D859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С.Г.Бережной</w:t>
                      </w:r>
                      <w:proofErr w:type="spellEnd"/>
                    </w:p>
                    <w:p w:rsidR="009D13AB" w:rsidRPr="00D859C7" w:rsidRDefault="009D13AB" w:rsidP="009D13AB">
                      <w:pPr>
                        <w:spacing w:after="0" w:line="480" w:lineRule="auto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D859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«24» декабря 2021г.          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                          </w:t>
                      </w:r>
                      <w:r w:rsidR="00BD54F9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№238</w:t>
                      </w:r>
                      <w:r w:rsidRPr="00D859C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-А</w:t>
                      </w:r>
                    </w:p>
                    <w:p w:rsidR="0066676A" w:rsidRPr="0066676A" w:rsidRDefault="0066676A" w:rsidP="0066676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66676A" w:rsidRPr="005B4ABB" w:rsidRDefault="0066676A" w:rsidP="0066676A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6676A" w:rsidRDefault="0066676A"/>
                  </w:txbxContent>
                </v:textbox>
                <w10:wrap type="square" anchorx="margin"/>
              </v:shape>
            </w:pict>
          </mc:Fallback>
        </mc:AlternateContent>
      </w: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6676A" w:rsidRDefault="0066676A" w:rsidP="0066676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36DAD" w:rsidRDefault="00936DAD" w:rsidP="003974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sub_1000"/>
    </w:p>
    <w:p w:rsidR="00C425CD" w:rsidRDefault="005E3684" w:rsidP="00C425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Положение</w:t>
      </w:r>
    </w:p>
    <w:p w:rsidR="005B4ABB" w:rsidRPr="00C425CD" w:rsidRDefault="0066676A" w:rsidP="00C425C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i/>
          <w:color w:val="26282F"/>
          <w:sz w:val="24"/>
          <w:szCs w:val="24"/>
        </w:rPr>
      </w:pPr>
      <w:r w:rsidRPr="0066676A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</w:r>
      <w:r w:rsidRPr="007D168A">
        <w:rPr>
          <w:rFonts w:ascii="Times New Roman" w:hAnsi="Times New Roman" w:cs="Times New Roman"/>
          <w:bCs/>
          <w:i/>
          <w:sz w:val="24"/>
          <w:szCs w:val="24"/>
        </w:rPr>
        <w:t>«О</w:t>
      </w:r>
      <w:r w:rsidR="002D6BF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E3684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порядке </w:t>
      </w:r>
      <w:r w:rsidR="003974BB" w:rsidRPr="007D168A">
        <w:rPr>
          <w:rFonts w:ascii="Times New Roman" w:hAnsi="Times New Roman" w:cs="Times New Roman"/>
          <w:bCs/>
          <w:i/>
          <w:sz w:val="24"/>
          <w:szCs w:val="24"/>
        </w:rPr>
        <w:t>соо</w:t>
      </w:r>
      <w:r w:rsidR="002D6BF0">
        <w:rPr>
          <w:rFonts w:ascii="Times New Roman" w:hAnsi="Times New Roman" w:cs="Times New Roman"/>
          <w:bCs/>
          <w:i/>
          <w:sz w:val="24"/>
          <w:szCs w:val="24"/>
        </w:rPr>
        <w:t xml:space="preserve">бщения </w:t>
      </w:r>
      <w:r w:rsidR="005E3684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заместителями </w:t>
      </w:r>
      <w:r w:rsidR="002D6BF0">
        <w:rPr>
          <w:rFonts w:ascii="Times New Roman" w:hAnsi="Times New Roman" w:cs="Times New Roman"/>
          <w:bCs/>
          <w:i/>
          <w:sz w:val="24"/>
          <w:szCs w:val="24"/>
        </w:rPr>
        <w:t xml:space="preserve">генерального директора и </w:t>
      </w:r>
      <w:r w:rsidR="003974BB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работниками   </w:t>
      </w:r>
      <w:proofErr w:type="gramStart"/>
      <w:r w:rsidR="005E3684" w:rsidRPr="007D168A">
        <w:rPr>
          <w:rFonts w:ascii="Times New Roman" w:hAnsi="Times New Roman" w:cs="Times New Roman"/>
          <w:i/>
          <w:sz w:val="24"/>
          <w:szCs w:val="24"/>
        </w:rPr>
        <w:t xml:space="preserve">Федерального </w:t>
      </w:r>
      <w:r w:rsidR="003974BB" w:rsidRPr="007D168A">
        <w:rPr>
          <w:rFonts w:ascii="Times New Roman" w:hAnsi="Times New Roman" w:cs="Times New Roman"/>
          <w:i/>
          <w:sz w:val="24"/>
          <w:szCs w:val="24"/>
        </w:rPr>
        <w:t xml:space="preserve"> государственного</w:t>
      </w:r>
      <w:proofErr w:type="gramEnd"/>
      <w:r w:rsidR="003974BB" w:rsidRPr="007D168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E3684" w:rsidRPr="007D168A">
        <w:rPr>
          <w:rFonts w:ascii="Times New Roman" w:hAnsi="Times New Roman" w:cs="Times New Roman"/>
          <w:i/>
          <w:sz w:val="24"/>
          <w:szCs w:val="24"/>
        </w:rPr>
        <w:t xml:space="preserve">бюджетного    учреждения  </w:t>
      </w:r>
      <w:r w:rsidR="003974BB" w:rsidRPr="007D168A">
        <w:rPr>
          <w:rFonts w:ascii="Times New Roman" w:hAnsi="Times New Roman" w:cs="Times New Roman"/>
          <w:i/>
          <w:sz w:val="24"/>
          <w:szCs w:val="24"/>
        </w:rPr>
        <w:t>культуры   «Северо-Кавказ</w:t>
      </w:r>
      <w:r w:rsidR="00C425CD" w:rsidRPr="007D168A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2D6BF0">
        <w:rPr>
          <w:rFonts w:ascii="Times New Roman" w:hAnsi="Times New Roman" w:cs="Times New Roman"/>
          <w:i/>
          <w:sz w:val="24"/>
          <w:szCs w:val="24"/>
        </w:rPr>
        <w:t>ская</w:t>
      </w:r>
      <w:proofErr w:type="spellEnd"/>
      <w:r w:rsidR="002D6BF0">
        <w:rPr>
          <w:rFonts w:ascii="Times New Roman" w:hAnsi="Times New Roman" w:cs="Times New Roman"/>
          <w:i/>
          <w:sz w:val="24"/>
          <w:szCs w:val="24"/>
        </w:rPr>
        <w:t xml:space="preserve"> государственная филармония </w:t>
      </w:r>
      <w:r w:rsidR="003974BB" w:rsidRPr="007D168A">
        <w:rPr>
          <w:rFonts w:ascii="Times New Roman" w:hAnsi="Times New Roman" w:cs="Times New Roman"/>
          <w:i/>
          <w:sz w:val="24"/>
          <w:szCs w:val="24"/>
        </w:rPr>
        <w:t>им. В.И. Сафонова»</w:t>
      </w:r>
      <w:r w:rsidR="005E3684" w:rsidRPr="007D168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>о получении подарка</w:t>
      </w:r>
      <w:r w:rsidR="003974BB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в связи </w:t>
      </w:r>
      <w:r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>с их долж</w:t>
      </w:r>
      <w:r w:rsidR="00C425CD" w:rsidRPr="007D168A">
        <w:rPr>
          <w:rFonts w:ascii="Times New Roman" w:hAnsi="Times New Roman" w:cs="Times New Roman"/>
          <w:bCs/>
          <w:i/>
          <w:sz w:val="24"/>
          <w:szCs w:val="24"/>
        </w:rPr>
        <w:t>но</w:t>
      </w:r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>с</w:t>
      </w:r>
      <w:r w:rsidR="005E3684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тным положением или исполнением </w:t>
      </w:r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>ими служебных</w:t>
      </w:r>
      <w:r w:rsidR="003974BB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(должностных) </w:t>
      </w:r>
      <w:proofErr w:type="spellStart"/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>обязанно</w:t>
      </w:r>
      <w:proofErr w:type="spellEnd"/>
      <w:r w:rsidR="00C425CD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-     </w:t>
      </w:r>
      <w:proofErr w:type="spellStart"/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>стей</w:t>
      </w:r>
      <w:proofErr w:type="spellEnd"/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, сдаче и оценке </w:t>
      </w:r>
      <w:r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подарка, реализации </w:t>
      </w:r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>(выкупе)</w:t>
      </w:r>
      <w:r w:rsidR="005E3684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и зачислении средств, вырученных </w:t>
      </w:r>
      <w:r w:rsidRPr="007D168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B4ABB" w:rsidRPr="007D168A">
        <w:rPr>
          <w:rFonts w:ascii="Times New Roman" w:hAnsi="Times New Roman" w:cs="Times New Roman"/>
          <w:bCs/>
          <w:i/>
          <w:sz w:val="24"/>
          <w:szCs w:val="24"/>
        </w:rPr>
        <w:t>от его реализации</w:t>
      </w:r>
      <w:r w:rsidRPr="007D168A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5B4ABB" w:rsidRPr="00C425CD">
        <w:rPr>
          <w:rFonts w:ascii="Times New Roman" w:hAnsi="Times New Roman" w:cs="Times New Roman"/>
          <w:b/>
          <w:bCs/>
          <w:i/>
          <w:color w:val="26282F"/>
          <w:sz w:val="24"/>
          <w:szCs w:val="24"/>
        </w:rPr>
        <w:br/>
      </w:r>
    </w:p>
    <w:bookmarkEnd w:id="0"/>
    <w:p w:rsidR="005B4ABB" w:rsidRPr="005B4ABB" w:rsidRDefault="005B4ABB" w:rsidP="003974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B4ABB" w:rsidRPr="003974BB" w:rsidRDefault="003974BB" w:rsidP="002D6B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01"/>
      <w:r>
        <w:rPr>
          <w:rFonts w:ascii="Times New Roman" w:hAnsi="Times New Roman" w:cs="Times New Roman"/>
          <w:sz w:val="24"/>
          <w:szCs w:val="24"/>
        </w:rPr>
        <w:t>1.</w:t>
      </w:r>
      <w:r w:rsidRPr="003974BB">
        <w:rPr>
          <w:rFonts w:ascii="Times New Roman" w:hAnsi="Times New Roman" w:cs="Times New Roman"/>
          <w:sz w:val="24"/>
          <w:szCs w:val="24"/>
        </w:rPr>
        <w:t xml:space="preserve">Настоящее  </w:t>
      </w:r>
      <w:r w:rsidR="002D6BF0">
        <w:rPr>
          <w:rFonts w:ascii="Times New Roman" w:hAnsi="Times New Roman" w:cs="Times New Roman"/>
          <w:sz w:val="24"/>
          <w:szCs w:val="24"/>
        </w:rPr>
        <w:t xml:space="preserve"> </w:t>
      </w:r>
      <w:r w:rsidRPr="003974BB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74B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974BB">
        <w:rPr>
          <w:rFonts w:ascii="Times New Roman" w:hAnsi="Times New Roman" w:cs="Times New Roman"/>
          <w:sz w:val="24"/>
          <w:szCs w:val="24"/>
        </w:rPr>
        <w:t>определяет</w:t>
      </w:r>
      <w:r w:rsidR="005E3684">
        <w:rPr>
          <w:rFonts w:ascii="Times New Roman" w:hAnsi="Times New Roman" w:cs="Times New Roman"/>
          <w:sz w:val="24"/>
          <w:szCs w:val="24"/>
        </w:rPr>
        <w:t xml:space="preserve"> </w:t>
      </w:r>
      <w:r w:rsidRPr="003974BB">
        <w:rPr>
          <w:rFonts w:ascii="Times New Roman" w:hAnsi="Times New Roman" w:cs="Times New Roman"/>
          <w:sz w:val="24"/>
          <w:szCs w:val="24"/>
        </w:rPr>
        <w:t xml:space="preserve">  порядок  сообщ</w:t>
      </w:r>
      <w:r w:rsidR="002D6BF0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3974BB">
        <w:rPr>
          <w:rFonts w:ascii="Times New Roman" w:hAnsi="Times New Roman" w:cs="Times New Roman"/>
          <w:sz w:val="24"/>
          <w:szCs w:val="24"/>
        </w:rPr>
        <w:t>заместителями</w:t>
      </w:r>
      <w:r w:rsidR="002D6BF0">
        <w:rPr>
          <w:rFonts w:ascii="Times New Roman" w:hAnsi="Times New Roman" w:cs="Times New Roman"/>
          <w:sz w:val="24"/>
          <w:szCs w:val="24"/>
        </w:rPr>
        <w:t xml:space="preserve"> генерального директора </w:t>
      </w:r>
      <w:r w:rsidR="002D6BF0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и работниками </w:t>
      </w:r>
      <w:r w:rsidR="002D6BF0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бюджетного </w:t>
      </w:r>
      <w:r>
        <w:rPr>
          <w:rFonts w:ascii="Times New Roman" w:hAnsi="Times New Roman" w:cs="Times New Roman"/>
          <w:sz w:val="24"/>
          <w:szCs w:val="24"/>
        </w:rPr>
        <w:t xml:space="preserve">учреждения  </w:t>
      </w:r>
      <w:r w:rsidRPr="003974BB">
        <w:rPr>
          <w:rFonts w:ascii="Times New Roman" w:hAnsi="Times New Roman" w:cs="Times New Roman"/>
          <w:sz w:val="24"/>
          <w:szCs w:val="24"/>
        </w:rPr>
        <w:t>к</w:t>
      </w:r>
      <w:r w:rsidR="005E3684">
        <w:rPr>
          <w:rFonts w:ascii="Times New Roman" w:hAnsi="Times New Roman" w:cs="Times New Roman"/>
          <w:sz w:val="24"/>
          <w:szCs w:val="24"/>
        </w:rPr>
        <w:t xml:space="preserve">ультуры «Северо-Кавказская </w:t>
      </w:r>
      <w:r w:rsidRPr="003974BB">
        <w:rPr>
          <w:rFonts w:ascii="Times New Roman" w:hAnsi="Times New Roman" w:cs="Times New Roman"/>
          <w:sz w:val="24"/>
          <w:szCs w:val="24"/>
        </w:rPr>
        <w:t>государ</w:t>
      </w:r>
      <w:r w:rsidR="005E3684">
        <w:rPr>
          <w:rFonts w:ascii="Times New Roman" w:hAnsi="Times New Roman" w:cs="Times New Roman"/>
          <w:sz w:val="24"/>
          <w:szCs w:val="24"/>
        </w:rPr>
        <w:t>ственная филармония им.В.И.</w:t>
      </w:r>
      <w:r w:rsidRPr="003974BB">
        <w:rPr>
          <w:rFonts w:ascii="Times New Roman" w:hAnsi="Times New Roman" w:cs="Times New Roman"/>
          <w:sz w:val="24"/>
          <w:szCs w:val="24"/>
        </w:rPr>
        <w:t xml:space="preserve">Сафонова» </w:t>
      </w:r>
      <w:r>
        <w:rPr>
          <w:rFonts w:ascii="Times New Roman" w:hAnsi="Times New Roman" w:cs="Times New Roman"/>
          <w:sz w:val="24"/>
          <w:szCs w:val="24"/>
        </w:rPr>
        <w:t xml:space="preserve">(далее-«Филармония»), созданное  для  выполнения  задач, поставленных  перед </w:t>
      </w:r>
      <w:r w:rsidR="002D6BF0">
        <w:rPr>
          <w:rFonts w:ascii="Times New Roman" w:hAnsi="Times New Roman" w:cs="Times New Roman"/>
          <w:sz w:val="24"/>
          <w:szCs w:val="24"/>
        </w:rPr>
        <w:t xml:space="preserve">Министерством </w:t>
      </w:r>
      <w:r w:rsidR="005E3684">
        <w:rPr>
          <w:rFonts w:ascii="Times New Roman" w:hAnsi="Times New Roman" w:cs="Times New Roman"/>
          <w:sz w:val="24"/>
          <w:szCs w:val="24"/>
        </w:rPr>
        <w:t xml:space="preserve">культуры Российской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Федерации,о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6BF0">
        <w:rPr>
          <w:rFonts w:ascii="Times New Roman" w:hAnsi="Times New Roman" w:cs="Times New Roman"/>
          <w:sz w:val="24"/>
          <w:szCs w:val="24"/>
        </w:rPr>
        <w:t xml:space="preserve">получении подарка в связи </w:t>
      </w:r>
      <w:r w:rsidR="005B4ABB" w:rsidRPr="003974BB">
        <w:rPr>
          <w:rFonts w:ascii="Times New Roman" w:hAnsi="Times New Roman" w:cs="Times New Roman"/>
          <w:sz w:val="24"/>
          <w:szCs w:val="24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</w:t>
      </w:r>
      <w:r w:rsidR="002D6BF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4ABB" w:rsidRPr="003974BB">
        <w:rPr>
          <w:rFonts w:ascii="Times New Roman" w:hAnsi="Times New Roman" w:cs="Times New Roman"/>
          <w:sz w:val="24"/>
          <w:szCs w:val="24"/>
        </w:rPr>
        <w:t>от его реализации.</w:t>
      </w:r>
    </w:p>
    <w:p w:rsidR="005B4ABB" w:rsidRPr="00936DAD" w:rsidRDefault="005B4ABB" w:rsidP="00936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2"/>
      <w:bookmarkEnd w:id="1"/>
      <w:r w:rsidRPr="00936DAD">
        <w:rPr>
          <w:rFonts w:ascii="Times New Roman" w:hAnsi="Times New Roman" w:cs="Times New Roman"/>
          <w:sz w:val="24"/>
          <w:szCs w:val="24"/>
        </w:rPr>
        <w:t>2.</w:t>
      </w:r>
      <w:r w:rsidR="00936DAD" w:rsidRPr="00936DAD">
        <w:rPr>
          <w:rFonts w:ascii="Times New Roman" w:hAnsi="Times New Roman" w:cs="Times New Roman"/>
          <w:sz w:val="24"/>
          <w:szCs w:val="24"/>
        </w:rPr>
        <w:t xml:space="preserve">Для   </w:t>
      </w:r>
      <w:proofErr w:type="gramStart"/>
      <w:r w:rsidR="00936DAD" w:rsidRPr="00936DAD">
        <w:rPr>
          <w:rFonts w:ascii="Times New Roman" w:hAnsi="Times New Roman" w:cs="Times New Roman"/>
          <w:sz w:val="24"/>
          <w:szCs w:val="24"/>
        </w:rPr>
        <w:t>целей  настоящего</w:t>
      </w:r>
      <w:proofErr w:type="gramEnd"/>
      <w:r w:rsidR="00936DAD" w:rsidRPr="00936DAD">
        <w:rPr>
          <w:rFonts w:ascii="Times New Roman" w:hAnsi="Times New Roman" w:cs="Times New Roman"/>
          <w:sz w:val="24"/>
          <w:szCs w:val="24"/>
        </w:rPr>
        <w:t xml:space="preserve">    П</w:t>
      </w:r>
      <w:r w:rsidRPr="00936DAD">
        <w:rPr>
          <w:rFonts w:ascii="Times New Roman" w:hAnsi="Times New Roman" w:cs="Times New Roman"/>
          <w:sz w:val="24"/>
          <w:szCs w:val="24"/>
        </w:rPr>
        <w:t>оложения</w:t>
      </w:r>
      <w:r w:rsidR="00936DAD" w:rsidRPr="00936DAD">
        <w:rPr>
          <w:rFonts w:ascii="Times New Roman" w:hAnsi="Times New Roman" w:cs="Times New Roman"/>
          <w:sz w:val="24"/>
          <w:szCs w:val="24"/>
        </w:rPr>
        <w:t xml:space="preserve">  </w:t>
      </w:r>
      <w:r w:rsidRPr="00936DAD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 w:rsidR="00936DAD" w:rsidRPr="00936DAD">
        <w:rPr>
          <w:rFonts w:ascii="Times New Roman" w:hAnsi="Times New Roman" w:cs="Times New Roman"/>
          <w:sz w:val="24"/>
          <w:szCs w:val="24"/>
        </w:rPr>
        <w:t xml:space="preserve">  </w:t>
      </w:r>
      <w:r w:rsidRPr="00936DAD">
        <w:rPr>
          <w:rFonts w:ascii="Times New Roman" w:hAnsi="Times New Roman" w:cs="Times New Roman"/>
          <w:sz w:val="24"/>
          <w:szCs w:val="24"/>
        </w:rPr>
        <w:t>следующие понятия</w:t>
      </w:r>
      <w:r w:rsidR="00936DAD" w:rsidRPr="00936DAD">
        <w:rPr>
          <w:rFonts w:ascii="Times New Roman" w:hAnsi="Times New Roman" w:cs="Times New Roman"/>
          <w:sz w:val="24"/>
          <w:szCs w:val="24"/>
        </w:rPr>
        <w:t xml:space="preserve"> </w:t>
      </w:r>
      <w:r w:rsidRPr="00936DAD">
        <w:rPr>
          <w:rFonts w:ascii="Times New Roman" w:hAnsi="Times New Roman" w:cs="Times New Roman"/>
          <w:sz w:val="24"/>
          <w:szCs w:val="24"/>
        </w:rPr>
        <w:t>:</w:t>
      </w:r>
    </w:p>
    <w:p w:rsidR="005B4ABB" w:rsidRPr="00936DAD" w:rsidRDefault="00936DAD" w:rsidP="00936D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21"/>
      <w:bookmarkEnd w:id="2"/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«</w:t>
      </w:r>
      <w:r w:rsidR="005B4ABB" w:rsidRPr="00936DA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подарок, полученный в связи с протокольными мероприятиями, служебными командировками и дру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гими официальными мероприятиями»</w:t>
      </w:r>
      <w:r>
        <w:rPr>
          <w:rFonts w:ascii="Times New Roman" w:hAnsi="Times New Roman" w:cs="Times New Roman"/>
          <w:sz w:val="24"/>
          <w:szCs w:val="24"/>
        </w:rPr>
        <w:t>-</w:t>
      </w:r>
      <w:r w:rsidR="005B4ABB" w:rsidRPr="00936DAD">
        <w:rPr>
          <w:rFonts w:ascii="Times New Roman" w:hAnsi="Times New Roman" w:cs="Times New Roman"/>
          <w:sz w:val="24"/>
          <w:szCs w:val="24"/>
        </w:rPr>
        <w:t xml:space="preserve">подарок, полученный лицом, замещающим государственную (муниципальную) должность, служащим, работником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B4ABB" w:rsidRPr="00936DAD">
        <w:rPr>
          <w:rFonts w:ascii="Times New Roman" w:hAnsi="Times New Roman" w:cs="Times New Roman"/>
          <w:sz w:val="24"/>
          <w:szCs w:val="24"/>
        </w:rPr>
        <w:t xml:space="preserve">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5B4ABB" w:rsidRPr="00936DAD">
        <w:rPr>
          <w:rFonts w:ascii="Times New Roman" w:hAnsi="Times New Roman" w:cs="Times New Roman"/>
          <w:sz w:val="24"/>
          <w:szCs w:val="24"/>
        </w:rPr>
        <w:t>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B4ABB" w:rsidRPr="00936DAD" w:rsidRDefault="00936DAD" w:rsidP="00936DA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0022"/>
      <w:bookmarkEnd w:id="3"/>
      <w:r w:rsidRPr="00936DAD">
        <w:rPr>
          <w:rFonts w:ascii="Times New Roman" w:hAnsi="Times New Roman" w:cs="Times New Roman"/>
          <w:b/>
          <w:bCs/>
          <w:color w:val="26282F"/>
          <w:sz w:val="24"/>
          <w:szCs w:val="24"/>
        </w:rPr>
        <w:t>«</w:t>
      </w:r>
      <w:r w:rsidR="005B4ABB" w:rsidRPr="00936DA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получение подарка в связи с должностным положением или в связи </w:t>
      </w:r>
      <w:r w:rsidR="006076E4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                                   </w:t>
      </w:r>
      <w:r w:rsidR="005B4ABB" w:rsidRPr="00936DAD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 исполнением служе</w:t>
      </w:r>
      <w:r w:rsidRPr="00936DA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бных (должностных) обязанностей»</w:t>
      </w:r>
      <w:r w:rsidRPr="00936DAD">
        <w:rPr>
          <w:rFonts w:ascii="Times New Roman" w:hAnsi="Times New Roman" w:cs="Times New Roman"/>
          <w:sz w:val="24"/>
          <w:szCs w:val="24"/>
        </w:rPr>
        <w:t>-</w:t>
      </w:r>
      <w:r w:rsidR="005B4ABB" w:rsidRPr="00936DAD">
        <w:rPr>
          <w:rFonts w:ascii="Times New Roman" w:hAnsi="Times New Roman" w:cs="Times New Roman"/>
          <w:sz w:val="24"/>
          <w:szCs w:val="24"/>
        </w:rPr>
        <w:t xml:space="preserve">получение лицом, замещающим государственную (муниципальную) должность, служащим, работником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</w:t>
      </w:r>
      <w:r w:rsidR="006076E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B4ABB" w:rsidRPr="00936DAD">
        <w:rPr>
          <w:rFonts w:ascii="Times New Roman" w:hAnsi="Times New Roman" w:cs="Times New Roman"/>
          <w:sz w:val="24"/>
          <w:szCs w:val="24"/>
        </w:rPr>
        <w:t xml:space="preserve">с исполнением служебных (должностных) обязанностей в случаях, установленных </w:t>
      </w:r>
      <w:r w:rsidR="00C425CD">
        <w:rPr>
          <w:rFonts w:ascii="Times New Roman" w:hAnsi="Times New Roman" w:cs="Times New Roman"/>
          <w:sz w:val="24"/>
          <w:szCs w:val="24"/>
        </w:rPr>
        <w:t xml:space="preserve">федеральными законами </w:t>
      </w:r>
      <w:r w:rsidR="005B4ABB" w:rsidRPr="00936DAD">
        <w:rPr>
          <w:rFonts w:ascii="Times New Roman" w:hAnsi="Times New Roman" w:cs="Times New Roman"/>
          <w:sz w:val="24"/>
          <w:szCs w:val="24"/>
        </w:rPr>
        <w:t>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5B4ABB" w:rsidRPr="00D1009C" w:rsidRDefault="005E3684" w:rsidP="005E36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3"/>
      <w:bookmarkEnd w:id="4"/>
      <w:r>
        <w:rPr>
          <w:rFonts w:ascii="Times New Roman" w:hAnsi="Times New Roman" w:cs="Times New Roman"/>
          <w:sz w:val="24"/>
          <w:szCs w:val="24"/>
        </w:rPr>
        <w:t>3.</w:t>
      </w:r>
      <w:r w:rsidR="002D6BF0">
        <w:rPr>
          <w:rFonts w:ascii="Times New Roman" w:hAnsi="Times New Roman" w:cs="Times New Roman"/>
          <w:sz w:val="24"/>
          <w:szCs w:val="24"/>
        </w:rPr>
        <w:t>З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аместители </w:t>
      </w:r>
      <w:r w:rsidR="002D6BF0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proofErr w:type="gramStart"/>
      <w:r w:rsidR="002D6BF0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936DAD" w:rsidRPr="00D1009C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D1009C">
        <w:rPr>
          <w:rFonts w:ascii="Times New Roman" w:hAnsi="Times New Roman" w:cs="Times New Roman"/>
          <w:sz w:val="24"/>
          <w:szCs w:val="24"/>
        </w:rPr>
        <w:t>работники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 «Филармонии»  не вправе получать не </w:t>
      </w:r>
      <w:r w:rsidR="005B4ABB" w:rsidRPr="00D1009C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7" w:history="1">
        <w:r w:rsidR="005B4ABB" w:rsidRPr="00D1009C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2D6BF0">
        <w:rPr>
          <w:rFonts w:ascii="Times New Roman" w:hAnsi="Times New Roman" w:cs="Times New Roman"/>
          <w:sz w:val="24"/>
          <w:szCs w:val="24"/>
        </w:rPr>
        <w:t xml:space="preserve"> Российской Федераци</w:t>
      </w:r>
      <w:bookmarkStart w:id="6" w:name="_GoBack"/>
      <w:bookmarkEnd w:id="6"/>
      <w:r w:rsidR="002D6BF0">
        <w:rPr>
          <w:rFonts w:ascii="Times New Roman" w:hAnsi="Times New Roman" w:cs="Times New Roman"/>
          <w:sz w:val="24"/>
          <w:szCs w:val="24"/>
        </w:rPr>
        <w:t xml:space="preserve">и подарки от </w:t>
      </w:r>
      <w:r w:rsidR="005B4ABB" w:rsidRPr="00D1009C">
        <w:rPr>
          <w:rFonts w:ascii="Times New Roman" w:hAnsi="Times New Roman" w:cs="Times New Roman"/>
          <w:sz w:val="24"/>
          <w:szCs w:val="24"/>
        </w:rPr>
        <w:t>физических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lastRenderedPageBreak/>
        <w:t xml:space="preserve">(юридических) 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>лиц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 xml:space="preserve"> в 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 xml:space="preserve">связи 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 xml:space="preserve">с 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 xml:space="preserve">их 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>должностным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 xml:space="preserve"> положением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 xml:space="preserve"> или 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 xml:space="preserve">исполнением ими 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>служебных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 xml:space="preserve"> (должностных) </w:t>
      </w:r>
      <w:r w:rsidR="00936DAD" w:rsidRPr="00D1009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D1009C">
        <w:rPr>
          <w:rFonts w:ascii="Times New Roman" w:hAnsi="Times New Roman" w:cs="Times New Roman"/>
          <w:sz w:val="24"/>
          <w:szCs w:val="24"/>
        </w:rPr>
        <w:t>обязанностей.</w:t>
      </w:r>
    </w:p>
    <w:p w:rsidR="005B4ABB" w:rsidRPr="00D1009C" w:rsidRDefault="005E3684" w:rsidP="00D100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4"/>
      <w:bookmarkEnd w:id="5"/>
      <w:r>
        <w:rPr>
          <w:rFonts w:ascii="Times New Roman" w:hAnsi="Times New Roman" w:cs="Times New Roman"/>
          <w:sz w:val="24"/>
          <w:szCs w:val="24"/>
        </w:rPr>
        <w:t>4.</w:t>
      </w:r>
      <w:r w:rsidR="002D6BF0">
        <w:rPr>
          <w:rFonts w:ascii="Times New Roman" w:hAnsi="Times New Roman" w:cs="Times New Roman"/>
          <w:sz w:val="24"/>
          <w:szCs w:val="24"/>
        </w:rPr>
        <w:t>З</w:t>
      </w:r>
      <w:r w:rsidR="00936DAD" w:rsidRPr="00D1009C">
        <w:rPr>
          <w:rFonts w:ascii="Times New Roman" w:hAnsi="Times New Roman" w:cs="Times New Roman"/>
          <w:sz w:val="24"/>
          <w:szCs w:val="24"/>
        </w:rPr>
        <w:t>аместители</w:t>
      </w:r>
      <w:r w:rsidR="002D6BF0">
        <w:rPr>
          <w:rFonts w:ascii="Times New Roman" w:hAnsi="Times New Roman" w:cs="Times New Roman"/>
          <w:sz w:val="24"/>
          <w:szCs w:val="24"/>
        </w:rPr>
        <w:t xml:space="preserve"> генерального директора и работники </w:t>
      </w:r>
      <w:r w:rsidR="00936DAD" w:rsidRPr="00D1009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936DAD" w:rsidRPr="00D1009C">
        <w:rPr>
          <w:rFonts w:ascii="Times New Roman" w:hAnsi="Times New Roman" w:cs="Times New Roman"/>
          <w:sz w:val="24"/>
          <w:szCs w:val="24"/>
        </w:rPr>
        <w:t xml:space="preserve">Филармонии»  </w:t>
      </w:r>
      <w:r w:rsidR="002D6BF0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="002D6BF0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D1009C">
        <w:rPr>
          <w:rFonts w:ascii="Times New Roman" w:hAnsi="Times New Roman" w:cs="Times New Roman"/>
          <w:sz w:val="24"/>
          <w:szCs w:val="24"/>
        </w:rPr>
        <w:t>в порядке, пре</w:t>
      </w:r>
      <w:r w:rsidR="00936DAD" w:rsidRPr="00D1009C">
        <w:rPr>
          <w:rFonts w:ascii="Times New Roman" w:hAnsi="Times New Roman" w:cs="Times New Roman"/>
          <w:sz w:val="24"/>
          <w:szCs w:val="24"/>
        </w:rPr>
        <w:t>дусмотренном настоящим П</w:t>
      </w:r>
      <w:r w:rsidR="002D6BF0">
        <w:rPr>
          <w:rFonts w:ascii="Times New Roman" w:hAnsi="Times New Roman" w:cs="Times New Roman"/>
          <w:sz w:val="24"/>
          <w:szCs w:val="24"/>
        </w:rPr>
        <w:t xml:space="preserve">оложением, уведомлять ответственное </w:t>
      </w:r>
      <w:r w:rsidR="00D1009C" w:rsidRPr="00D1009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дразделение  «Филармонии» (п.5 настоящего </w:t>
      </w:r>
      <w:r w:rsidR="00D1009C" w:rsidRPr="00D1009C">
        <w:rPr>
          <w:rFonts w:ascii="Times New Roman" w:hAnsi="Times New Roman" w:cs="Times New Roman"/>
          <w:sz w:val="24"/>
          <w:szCs w:val="24"/>
        </w:rPr>
        <w:t>Положения) обо  всех  случаях  пол</w:t>
      </w:r>
      <w:r w:rsidR="00C425CD">
        <w:rPr>
          <w:rFonts w:ascii="Times New Roman" w:hAnsi="Times New Roman" w:cs="Times New Roman"/>
          <w:sz w:val="24"/>
          <w:szCs w:val="24"/>
        </w:rPr>
        <w:t xml:space="preserve">учения  подарка </w:t>
      </w:r>
      <w:r w:rsidR="00D1009C" w:rsidRPr="00D1009C">
        <w:rPr>
          <w:rFonts w:ascii="Times New Roman" w:hAnsi="Times New Roman" w:cs="Times New Roman"/>
          <w:sz w:val="24"/>
          <w:szCs w:val="24"/>
        </w:rPr>
        <w:t xml:space="preserve">в  связи  </w:t>
      </w:r>
      <w:r w:rsidR="002D6BF0">
        <w:rPr>
          <w:rFonts w:ascii="Times New Roman" w:hAnsi="Times New Roman" w:cs="Times New Roman"/>
          <w:sz w:val="24"/>
          <w:szCs w:val="24"/>
        </w:rPr>
        <w:t xml:space="preserve"> </w:t>
      </w:r>
      <w:r w:rsidR="00D1009C" w:rsidRPr="00D1009C">
        <w:rPr>
          <w:rFonts w:ascii="Times New Roman" w:hAnsi="Times New Roman" w:cs="Times New Roman"/>
          <w:sz w:val="24"/>
          <w:szCs w:val="24"/>
        </w:rPr>
        <w:t>с  их  должностным  положением  или исполнени</w:t>
      </w:r>
      <w:r w:rsidR="002D6BF0">
        <w:rPr>
          <w:rFonts w:ascii="Times New Roman" w:hAnsi="Times New Roman" w:cs="Times New Roman"/>
          <w:sz w:val="24"/>
          <w:szCs w:val="24"/>
        </w:rPr>
        <w:t>ем ими  служебных  (должностных</w:t>
      </w:r>
      <w:r w:rsidR="00D1009C" w:rsidRPr="00D1009C">
        <w:rPr>
          <w:rFonts w:ascii="Times New Roman" w:hAnsi="Times New Roman" w:cs="Times New Roman"/>
          <w:sz w:val="24"/>
          <w:szCs w:val="24"/>
        </w:rPr>
        <w:t>) обязанностей.</w:t>
      </w:r>
    </w:p>
    <w:p w:rsidR="00C425CD" w:rsidRDefault="00247A90" w:rsidP="00C42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005"/>
      <w:bookmarkEnd w:id="7"/>
      <w:r>
        <w:rPr>
          <w:rFonts w:ascii="Times New Roman" w:hAnsi="Times New Roman" w:cs="Times New Roman"/>
          <w:sz w:val="24"/>
          <w:szCs w:val="24"/>
        </w:rPr>
        <w:t>5.</w:t>
      </w:r>
      <w:r w:rsidR="005B4ABB" w:rsidRPr="00247A90">
        <w:rPr>
          <w:rFonts w:ascii="Times New Roman" w:hAnsi="Times New Roman" w:cs="Times New Roman"/>
          <w:sz w:val="24"/>
          <w:szCs w:val="24"/>
        </w:rPr>
        <w:t xml:space="preserve">Уведомление о получении подарка в связи с должностным положением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5B4ABB" w:rsidRPr="00247A90">
        <w:rPr>
          <w:rFonts w:ascii="Times New Roman" w:hAnsi="Times New Roman" w:cs="Times New Roman"/>
          <w:sz w:val="24"/>
          <w:szCs w:val="24"/>
        </w:rPr>
        <w:t>или исполнением служебных (д</w:t>
      </w:r>
      <w:r w:rsidR="00C425CD">
        <w:rPr>
          <w:rFonts w:ascii="Times New Roman" w:hAnsi="Times New Roman" w:cs="Times New Roman"/>
          <w:sz w:val="24"/>
          <w:szCs w:val="24"/>
        </w:rPr>
        <w:t>олжностных) обязанностей (далее-</w:t>
      </w:r>
      <w:r w:rsidR="005B4ABB" w:rsidRPr="00247A90">
        <w:rPr>
          <w:rFonts w:ascii="Times New Roman" w:hAnsi="Times New Roman" w:cs="Times New Roman"/>
          <w:sz w:val="24"/>
          <w:szCs w:val="24"/>
        </w:rPr>
        <w:t>уве</w:t>
      </w:r>
      <w:r w:rsidR="00247CA0">
        <w:rPr>
          <w:rFonts w:ascii="Times New Roman" w:hAnsi="Times New Roman" w:cs="Times New Roman"/>
          <w:sz w:val="24"/>
          <w:szCs w:val="24"/>
        </w:rPr>
        <w:t>домление), (Приложение №</w:t>
      </w:r>
      <w:proofErr w:type="gramStart"/>
      <w:r w:rsidR="00247CA0">
        <w:rPr>
          <w:rFonts w:ascii="Times New Roman" w:hAnsi="Times New Roman" w:cs="Times New Roman"/>
          <w:sz w:val="24"/>
          <w:szCs w:val="24"/>
        </w:rPr>
        <w:t>1  к</w:t>
      </w:r>
      <w:proofErr w:type="gramEnd"/>
      <w:r w:rsidR="00247CA0">
        <w:rPr>
          <w:rFonts w:ascii="Times New Roman" w:hAnsi="Times New Roman" w:cs="Times New Roman"/>
          <w:sz w:val="24"/>
          <w:szCs w:val="24"/>
        </w:rPr>
        <w:t xml:space="preserve">  Положению)</w:t>
      </w:r>
      <w:r w:rsidR="005B4ABB" w:rsidRPr="00247A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представляется не</w:t>
      </w:r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позднее </w:t>
      </w:r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трех </w:t>
      </w:r>
      <w:r w:rsidR="005B4ABB" w:rsidRPr="00247A90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247A90">
        <w:rPr>
          <w:rFonts w:ascii="Times New Roman" w:hAnsi="Times New Roman" w:cs="Times New Roman"/>
          <w:sz w:val="24"/>
          <w:szCs w:val="24"/>
        </w:rPr>
        <w:t xml:space="preserve">дней </w:t>
      </w:r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247A90">
        <w:rPr>
          <w:rFonts w:ascii="Times New Roman" w:hAnsi="Times New Roman" w:cs="Times New Roman"/>
          <w:sz w:val="24"/>
          <w:szCs w:val="24"/>
        </w:rPr>
        <w:t xml:space="preserve">со </w:t>
      </w:r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247A90">
        <w:rPr>
          <w:rFonts w:ascii="Times New Roman" w:hAnsi="Times New Roman" w:cs="Times New Roman"/>
          <w:sz w:val="24"/>
          <w:szCs w:val="24"/>
        </w:rPr>
        <w:t xml:space="preserve">дня </w:t>
      </w:r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r w:rsidR="002D6BF0">
        <w:rPr>
          <w:rFonts w:ascii="Times New Roman" w:hAnsi="Times New Roman" w:cs="Times New Roman"/>
          <w:sz w:val="24"/>
          <w:szCs w:val="24"/>
        </w:rPr>
        <w:t xml:space="preserve">получения подарка </w:t>
      </w:r>
      <w:r w:rsidR="00247CA0">
        <w:rPr>
          <w:rFonts w:ascii="Times New Roman" w:hAnsi="Times New Roman" w:cs="Times New Roman"/>
          <w:sz w:val="24"/>
          <w:szCs w:val="24"/>
        </w:rPr>
        <w:t>заместителями</w:t>
      </w:r>
      <w:r w:rsidR="002D6BF0">
        <w:rPr>
          <w:rFonts w:ascii="Times New Roman" w:hAnsi="Times New Roman" w:cs="Times New Roman"/>
          <w:sz w:val="24"/>
          <w:szCs w:val="24"/>
        </w:rPr>
        <w:t xml:space="preserve"> генерального директора </w:t>
      </w:r>
      <w:r w:rsidRPr="00D1009C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ли</w:t>
      </w:r>
      <w:r w:rsidRPr="00D1009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работниками</w:t>
      </w:r>
      <w:r w:rsidRPr="00D1009C">
        <w:rPr>
          <w:rFonts w:ascii="Times New Roman" w:hAnsi="Times New Roman" w:cs="Times New Roman"/>
          <w:sz w:val="24"/>
          <w:szCs w:val="24"/>
        </w:rPr>
        <w:t xml:space="preserve">  «Филармонии»</w:t>
      </w:r>
      <w:r>
        <w:rPr>
          <w:rFonts w:ascii="Times New Roman" w:hAnsi="Times New Roman" w:cs="Times New Roman"/>
          <w:sz w:val="24"/>
          <w:szCs w:val="24"/>
        </w:rPr>
        <w:t>, в  Комиссию   по профилактике, предупреждению   коррупционных   и  иных правонарушений  «Филармонии».</w:t>
      </w:r>
      <w:r w:rsidRPr="00D100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B4ABB" w:rsidRPr="00247A90" w:rsidRDefault="005B4ABB" w:rsidP="00C425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7A90">
        <w:rPr>
          <w:rFonts w:ascii="Times New Roman" w:hAnsi="Times New Roman" w:cs="Times New Roman"/>
          <w:sz w:val="24"/>
          <w:szCs w:val="24"/>
        </w:rPr>
        <w:t xml:space="preserve">К 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>уведомлению</w:t>
      </w:r>
      <w:proofErr w:type="gramEnd"/>
      <w:r w:rsidRPr="00247A90">
        <w:rPr>
          <w:rFonts w:ascii="Times New Roman" w:hAnsi="Times New Roman" w:cs="Times New Roman"/>
          <w:sz w:val="24"/>
          <w:szCs w:val="24"/>
        </w:rPr>
        <w:t xml:space="preserve"> 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 xml:space="preserve">прилагаются 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>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B4ABB" w:rsidRPr="00247A90" w:rsidRDefault="005B4ABB" w:rsidP="0024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052"/>
      <w:bookmarkEnd w:id="8"/>
      <w:r w:rsidRPr="00247A90">
        <w:rPr>
          <w:rFonts w:ascii="Times New Roman" w:hAnsi="Times New Roman" w:cs="Times New Roman"/>
          <w:sz w:val="24"/>
          <w:szCs w:val="24"/>
        </w:rPr>
        <w:t>В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A90">
        <w:rPr>
          <w:rFonts w:ascii="Times New Roman" w:hAnsi="Times New Roman" w:cs="Times New Roman"/>
          <w:sz w:val="24"/>
          <w:szCs w:val="24"/>
        </w:rPr>
        <w:t xml:space="preserve">случае 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>если</w:t>
      </w:r>
      <w:proofErr w:type="gramEnd"/>
      <w:r w:rsidRPr="00247A90">
        <w:rPr>
          <w:rFonts w:ascii="Times New Roman" w:hAnsi="Times New Roman" w:cs="Times New Roman"/>
          <w:sz w:val="24"/>
          <w:szCs w:val="24"/>
        </w:rPr>
        <w:t xml:space="preserve"> 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>подарок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 xml:space="preserve"> получен 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 xml:space="preserve">во 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>служебной командировки, уведомл</w:t>
      </w:r>
      <w:r w:rsidR="00247A90">
        <w:rPr>
          <w:rFonts w:ascii="Times New Roman" w:hAnsi="Times New Roman" w:cs="Times New Roman"/>
          <w:sz w:val="24"/>
          <w:szCs w:val="24"/>
        </w:rPr>
        <w:t xml:space="preserve">ение представляется не позднее трех </w:t>
      </w:r>
      <w:r w:rsidRPr="00247A90">
        <w:rPr>
          <w:rFonts w:ascii="Times New Roman" w:hAnsi="Times New Roman" w:cs="Times New Roman"/>
          <w:sz w:val="24"/>
          <w:szCs w:val="24"/>
        </w:rPr>
        <w:t xml:space="preserve"> рабочих дней со дня возвращения лица, получившего подарок, 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>из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 xml:space="preserve"> служебной командировки.</w:t>
      </w:r>
    </w:p>
    <w:p w:rsidR="005B4ABB" w:rsidRPr="00247A90" w:rsidRDefault="005B4ABB" w:rsidP="00247A9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053"/>
      <w:bookmarkEnd w:id="9"/>
      <w:r w:rsidRPr="00247A90">
        <w:rPr>
          <w:rFonts w:ascii="Times New Roman" w:hAnsi="Times New Roman" w:cs="Times New Roman"/>
          <w:sz w:val="24"/>
          <w:szCs w:val="24"/>
        </w:rPr>
        <w:t xml:space="preserve">При 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r w:rsidRPr="00247A90">
        <w:rPr>
          <w:rFonts w:ascii="Times New Roman" w:hAnsi="Times New Roman" w:cs="Times New Roman"/>
          <w:sz w:val="24"/>
          <w:szCs w:val="24"/>
        </w:rPr>
        <w:t>невозможности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r w:rsidRPr="00247A90">
        <w:rPr>
          <w:rFonts w:ascii="Times New Roman" w:hAnsi="Times New Roman" w:cs="Times New Roman"/>
          <w:sz w:val="24"/>
          <w:szCs w:val="24"/>
        </w:rPr>
        <w:t xml:space="preserve"> подачи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r w:rsidRPr="00247A90">
        <w:rPr>
          <w:rFonts w:ascii="Times New Roman" w:hAnsi="Times New Roman" w:cs="Times New Roman"/>
          <w:sz w:val="24"/>
          <w:szCs w:val="24"/>
        </w:rPr>
        <w:t xml:space="preserve"> уведомления 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r w:rsidRPr="00247A90">
        <w:rPr>
          <w:rFonts w:ascii="Times New Roman" w:hAnsi="Times New Roman" w:cs="Times New Roman"/>
          <w:sz w:val="24"/>
          <w:szCs w:val="24"/>
        </w:rPr>
        <w:t xml:space="preserve">в 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7A90">
        <w:rPr>
          <w:rFonts w:ascii="Times New Roman" w:hAnsi="Times New Roman" w:cs="Times New Roman"/>
          <w:sz w:val="24"/>
          <w:szCs w:val="24"/>
        </w:rPr>
        <w:t>c</w:t>
      </w:r>
      <w:proofErr w:type="gramStart"/>
      <w:r w:rsidRPr="00247A90">
        <w:rPr>
          <w:rFonts w:ascii="Times New Roman" w:hAnsi="Times New Roman" w:cs="Times New Roman"/>
          <w:sz w:val="24"/>
          <w:szCs w:val="24"/>
        </w:rPr>
        <w:t>роки</w:t>
      </w:r>
      <w:proofErr w:type="spellEnd"/>
      <w:r w:rsidRPr="00247A90">
        <w:rPr>
          <w:rFonts w:ascii="Times New Roman" w:hAnsi="Times New Roman" w:cs="Times New Roman"/>
          <w:sz w:val="24"/>
          <w:szCs w:val="24"/>
        </w:rPr>
        <w:t>,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 xml:space="preserve"> указанные</w:t>
      </w:r>
      <w:proofErr w:type="gramEnd"/>
      <w:r w:rsidRPr="00247A90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sub_1005" w:history="1">
        <w:r w:rsidRPr="00247A90">
          <w:rPr>
            <w:rFonts w:ascii="Times New Roman" w:hAnsi="Times New Roman" w:cs="Times New Roman"/>
            <w:sz w:val="24"/>
            <w:szCs w:val="24"/>
          </w:rPr>
          <w:t>абзацах первом</w:t>
        </w:r>
      </w:hyperlink>
      <w:r w:rsidR="00247A9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47A9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10052" w:history="1">
        <w:r w:rsidRPr="00247A90">
          <w:rPr>
            <w:rFonts w:ascii="Times New Roman" w:hAnsi="Times New Roman" w:cs="Times New Roman"/>
            <w:sz w:val="24"/>
            <w:szCs w:val="24"/>
          </w:rPr>
          <w:t>втором</w:t>
        </w:r>
      </w:hyperlink>
      <w:r w:rsidRPr="00247A90">
        <w:rPr>
          <w:rFonts w:ascii="Times New Roman" w:hAnsi="Times New Roman" w:cs="Times New Roman"/>
          <w:sz w:val="24"/>
          <w:szCs w:val="24"/>
        </w:rPr>
        <w:t xml:space="preserve"> настоящего пункта, по причине, не</w:t>
      </w:r>
      <w:r w:rsidR="00247A90">
        <w:rPr>
          <w:rFonts w:ascii="Times New Roman" w:hAnsi="Times New Roman" w:cs="Times New Roman"/>
          <w:sz w:val="24"/>
          <w:szCs w:val="24"/>
        </w:rPr>
        <w:t xml:space="preserve"> зависящей от</w:t>
      </w:r>
      <w:r w:rsidR="002D6BF0">
        <w:rPr>
          <w:rFonts w:ascii="Times New Roman" w:hAnsi="Times New Roman" w:cs="Times New Roman"/>
          <w:sz w:val="24"/>
          <w:szCs w:val="24"/>
        </w:rPr>
        <w:t xml:space="preserve"> </w:t>
      </w:r>
      <w:r w:rsidR="00247A90">
        <w:rPr>
          <w:rFonts w:ascii="Times New Roman" w:hAnsi="Times New Roman" w:cs="Times New Roman"/>
          <w:sz w:val="24"/>
          <w:szCs w:val="24"/>
        </w:rPr>
        <w:t>заместителей</w:t>
      </w:r>
      <w:r w:rsidR="002D6BF0">
        <w:rPr>
          <w:rFonts w:ascii="Times New Roman" w:hAnsi="Times New Roman" w:cs="Times New Roman"/>
          <w:sz w:val="24"/>
          <w:szCs w:val="24"/>
        </w:rPr>
        <w:t xml:space="preserve"> генерального директора</w:t>
      </w:r>
      <w:r w:rsidR="00247A90">
        <w:rPr>
          <w:rFonts w:ascii="Times New Roman" w:hAnsi="Times New Roman" w:cs="Times New Roman"/>
          <w:sz w:val="24"/>
          <w:szCs w:val="24"/>
        </w:rPr>
        <w:t xml:space="preserve">   и    работника   «Филармонии», </w:t>
      </w:r>
      <w:r w:rsidRPr="00247A90">
        <w:rPr>
          <w:rFonts w:ascii="Times New Roman" w:hAnsi="Times New Roman" w:cs="Times New Roman"/>
          <w:sz w:val="24"/>
          <w:szCs w:val="24"/>
        </w:rPr>
        <w:t xml:space="preserve"> оно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r w:rsidRPr="00247A90">
        <w:rPr>
          <w:rFonts w:ascii="Times New Roman" w:hAnsi="Times New Roman" w:cs="Times New Roman"/>
          <w:sz w:val="24"/>
          <w:szCs w:val="24"/>
        </w:rPr>
        <w:t xml:space="preserve"> представляется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r w:rsidRPr="00247A90">
        <w:rPr>
          <w:rFonts w:ascii="Times New Roman" w:hAnsi="Times New Roman" w:cs="Times New Roman"/>
          <w:sz w:val="24"/>
          <w:szCs w:val="24"/>
        </w:rPr>
        <w:t xml:space="preserve"> не 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r w:rsidRPr="00247A90">
        <w:rPr>
          <w:rFonts w:ascii="Times New Roman" w:hAnsi="Times New Roman" w:cs="Times New Roman"/>
          <w:sz w:val="24"/>
          <w:szCs w:val="24"/>
        </w:rPr>
        <w:t>позднее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r w:rsidRPr="00247A90">
        <w:rPr>
          <w:rFonts w:ascii="Times New Roman" w:hAnsi="Times New Roman" w:cs="Times New Roman"/>
          <w:sz w:val="24"/>
          <w:szCs w:val="24"/>
        </w:rPr>
        <w:t xml:space="preserve"> следующего дня 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r w:rsidRPr="00247A90">
        <w:rPr>
          <w:rFonts w:ascii="Times New Roman" w:hAnsi="Times New Roman" w:cs="Times New Roman"/>
          <w:sz w:val="24"/>
          <w:szCs w:val="24"/>
        </w:rPr>
        <w:t>после</w:t>
      </w:r>
      <w:r w:rsidR="00247A90">
        <w:rPr>
          <w:rFonts w:ascii="Times New Roman" w:hAnsi="Times New Roman" w:cs="Times New Roman"/>
          <w:sz w:val="24"/>
          <w:szCs w:val="24"/>
        </w:rPr>
        <w:t xml:space="preserve">  </w:t>
      </w:r>
      <w:r w:rsidRPr="00247A90">
        <w:rPr>
          <w:rFonts w:ascii="Times New Roman" w:hAnsi="Times New Roman" w:cs="Times New Roman"/>
          <w:sz w:val="24"/>
          <w:szCs w:val="24"/>
        </w:rPr>
        <w:t xml:space="preserve"> ее</w:t>
      </w:r>
      <w:r w:rsidR="00247A90">
        <w:rPr>
          <w:rFonts w:ascii="Times New Roman" w:hAnsi="Times New Roman" w:cs="Times New Roman"/>
          <w:sz w:val="24"/>
          <w:szCs w:val="24"/>
        </w:rPr>
        <w:t xml:space="preserve"> </w:t>
      </w:r>
      <w:r w:rsidRPr="00247A90">
        <w:rPr>
          <w:rFonts w:ascii="Times New Roman" w:hAnsi="Times New Roman" w:cs="Times New Roman"/>
          <w:sz w:val="24"/>
          <w:szCs w:val="24"/>
        </w:rPr>
        <w:t xml:space="preserve"> устранения.</w:t>
      </w:r>
    </w:p>
    <w:p w:rsidR="00FE3BEF" w:rsidRDefault="00FE3BEF" w:rsidP="006C5A3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006"/>
      <w:bookmarkEnd w:id="10"/>
      <w:r w:rsidRPr="00FE3BEF">
        <w:rPr>
          <w:rFonts w:ascii="Times New Roman" w:hAnsi="Times New Roman" w:cs="Times New Roman"/>
          <w:sz w:val="24"/>
          <w:szCs w:val="24"/>
        </w:rPr>
        <w:t xml:space="preserve">6.Уведомление   составляется   в   двух  </w:t>
      </w:r>
      <w:r w:rsidR="005B4ABB" w:rsidRPr="00FE3BEF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Pr="00FE3BEF">
        <w:rPr>
          <w:rFonts w:ascii="Times New Roman" w:hAnsi="Times New Roman" w:cs="Times New Roman"/>
          <w:sz w:val="24"/>
          <w:szCs w:val="24"/>
        </w:rPr>
        <w:t>, которые  регистрируются уполномоченным лицом  Комиссии</w:t>
      </w:r>
      <w:r>
        <w:rPr>
          <w:rFonts w:ascii="Times New Roman" w:hAnsi="Times New Roman" w:cs="Times New Roman"/>
          <w:sz w:val="24"/>
          <w:szCs w:val="24"/>
        </w:rPr>
        <w:t xml:space="preserve">  по профилактике, предупреждению   коррупционных                        и  иных правонарушений  «Филармонии»  в  журнале   </w:t>
      </w:r>
      <w:r w:rsidR="00247CA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регистрации  уведомлений </w:t>
      </w:r>
      <w:r w:rsidR="00C425C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>о  получении  подарка</w:t>
      </w:r>
      <w:r w:rsidR="00247CA0">
        <w:rPr>
          <w:rFonts w:ascii="Times New Roman" w:hAnsi="Times New Roman" w:cs="Times New Roman"/>
          <w:sz w:val="24"/>
          <w:szCs w:val="24"/>
        </w:rPr>
        <w:t xml:space="preserve"> (ов) работниками  «Филармонии», в  связи с протокольными мероприятиями, служебными командировками  и другими  официальными  мероприятиями, участие  в которых связано с должностным  положением  или  исполнением  служебны</w:t>
      </w:r>
      <w:r w:rsidR="00C425CD">
        <w:rPr>
          <w:rFonts w:ascii="Times New Roman" w:hAnsi="Times New Roman" w:cs="Times New Roman"/>
          <w:sz w:val="24"/>
          <w:szCs w:val="24"/>
        </w:rPr>
        <w:t xml:space="preserve">х  (должностных) обязанностей» (далее-Журнал </w:t>
      </w:r>
      <w:r w:rsidR="009B6016">
        <w:rPr>
          <w:rFonts w:ascii="Times New Roman" w:hAnsi="Times New Roman" w:cs="Times New Roman"/>
          <w:sz w:val="24"/>
          <w:szCs w:val="24"/>
        </w:rPr>
        <w:t>регистрации)</w:t>
      </w:r>
      <w:r w:rsidR="00C425CD">
        <w:rPr>
          <w:rFonts w:ascii="Times New Roman" w:hAnsi="Times New Roman" w:cs="Times New Roman"/>
          <w:sz w:val="24"/>
          <w:szCs w:val="24"/>
        </w:rPr>
        <w:t xml:space="preserve"> (Приложение №3 </w:t>
      </w:r>
      <w:r w:rsidR="00247CA0">
        <w:rPr>
          <w:rFonts w:ascii="Times New Roman" w:hAnsi="Times New Roman" w:cs="Times New Roman"/>
          <w:sz w:val="24"/>
          <w:szCs w:val="24"/>
        </w:rPr>
        <w:t>к   Положению)</w:t>
      </w:r>
      <w:r w:rsidR="001E173C">
        <w:rPr>
          <w:rFonts w:ascii="Times New Roman" w:hAnsi="Times New Roman" w:cs="Times New Roman"/>
          <w:sz w:val="24"/>
          <w:szCs w:val="24"/>
        </w:rPr>
        <w:t>.</w:t>
      </w:r>
    </w:p>
    <w:p w:rsidR="00FE3BEF" w:rsidRPr="00A1222C" w:rsidRDefault="001E173C" w:rsidP="00247CA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222C">
        <w:rPr>
          <w:rFonts w:ascii="Times New Roman" w:hAnsi="Times New Roman" w:cs="Times New Roman"/>
          <w:sz w:val="24"/>
          <w:szCs w:val="24"/>
        </w:rPr>
        <w:t>Один  экземпляр</w:t>
      </w:r>
      <w:proofErr w:type="gramEnd"/>
      <w:r w:rsidRPr="00A1222C">
        <w:rPr>
          <w:rFonts w:ascii="Times New Roman" w:hAnsi="Times New Roman" w:cs="Times New Roman"/>
          <w:sz w:val="24"/>
          <w:szCs w:val="24"/>
        </w:rPr>
        <w:t xml:space="preserve">  уведомления  возвращается  лицу, представившему  уведомление, </w:t>
      </w:r>
      <w:r w:rsidR="006C5A35" w:rsidRPr="00A1222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1222C">
        <w:rPr>
          <w:rFonts w:ascii="Times New Roman" w:hAnsi="Times New Roman" w:cs="Times New Roman"/>
          <w:sz w:val="24"/>
          <w:szCs w:val="24"/>
        </w:rPr>
        <w:t xml:space="preserve">с  отметкой  о регистрации, </w:t>
      </w:r>
      <w:r w:rsidR="006C5A35" w:rsidRPr="00A1222C">
        <w:rPr>
          <w:rFonts w:ascii="Times New Roman" w:hAnsi="Times New Roman" w:cs="Times New Roman"/>
          <w:sz w:val="24"/>
          <w:szCs w:val="24"/>
        </w:rPr>
        <w:t xml:space="preserve">другой  экземпляр  направляется  в   бухгалтерию    «Филармонии»,  образованную    в   соответствии   с  законодательством  о </w:t>
      </w:r>
      <w:r w:rsidR="00247CA0">
        <w:rPr>
          <w:rFonts w:ascii="Times New Roman" w:hAnsi="Times New Roman" w:cs="Times New Roman"/>
          <w:sz w:val="24"/>
          <w:szCs w:val="24"/>
        </w:rPr>
        <w:t xml:space="preserve"> бухгалтерском  учёте   </w:t>
      </w:r>
      <w:r w:rsidR="006C5A35" w:rsidRPr="00A1222C">
        <w:rPr>
          <w:rFonts w:ascii="Times New Roman" w:hAnsi="Times New Roman" w:cs="Times New Roman"/>
          <w:sz w:val="24"/>
          <w:szCs w:val="24"/>
        </w:rPr>
        <w:t>(далее</w:t>
      </w:r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r w:rsidR="006C5A35" w:rsidRPr="00A1222C">
        <w:rPr>
          <w:rFonts w:ascii="Times New Roman" w:hAnsi="Times New Roman" w:cs="Times New Roman"/>
          <w:sz w:val="24"/>
          <w:szCs w:val="24"/>
        </w:rPr>
        <w:t>- «Бухгалтерия»).</w:t>
      </w:r>
    </w:p>
    <w:p w:rsidR="005B4ABB" w:rsidRPr="00A1222C" w:rsidRDefault="00FE336C" w:rsidP="00FE336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07"/>
      <w:bookmarkEnd w:id="11"/>
      <w:r w:rsidRPr="00A1222C">
        <w:rPr>
          <w:rFonts w:ascii="Times New Roman" w:hAnsi="Times New Roman" w:cs="Times New Roman"/>
          <w:sz w:val="24"/>
          <w:szCs w:val="24"/>
        </w:rPr>
        <w:t>7.</w:t>
      </w:r>
      <w:r w:rsidR="005B4ABB" w:rsidRPr="00A1222C">
        <w:rPr>
          <w:rFonts w:ascii="Times New Roman" w:hAnsi="Times New Roman" w:cs="Times New Roman"/>
          <w:sz w:val="24"/>
          <w:szCs w:val="24"/>
        </w:rPr>
        <w:t>Подарок, стоимость которого подтверждается</w:t>
      </w:r>
      <w:r w:rsidRPr="00A1222C">
        <w:rPr>
          <w:rFonts w:ascii="Times New Roman" w:hAnsi="Times New Roman" w:cs="Times New Roman"/>
          <w:sz w:val="24"/>
          <w:szCs w:val="24"/>
        </w:rPr>
        <w:t xml:space="preserve"> документами и превышает                                           3</w:t>
      </w:r>
      <w:r w:rsidR="008A33CD" w:rsidRPr="00A1222C">
        <w:rPr>
          <w:rFonts w:ascii="Times New Roman" w:hAnsi="Times New Roman" w:cs="Times New Roman"/>
          <w:sz w:val="24"/>
          <w:szCs w:val="24"/>
        </w:rPr>
        <w:t>000</w:t>
      </w:r>
      <w:r w:rsidRPr="00A1222C">
        <w:rPr>
          <w:rFonts w:ascii="Times New Roman" w:hAnsi="Times New Roman" w:cs="Times New Roman"/>
          <w:sz w:val="24"/>
          <w:szCs w:val="24"/>
        </w:rPr>
        <w:t xml:space="preserve"> (три тысячи) </w:t>
      </w:r>
      <w:r w:rsidR="005B4ABB" w:rsidRPr="00A1222C">
        <w:rPr>
          <w:rFonts w:ascii="Times New Roman" w:hAnsi="Times New Roman" w:cs="Times New Roman"/>
          <w:sz w:val="24"/>
          <w:szCs w:val="24"/>
        </w:rPr>
        <w:t>рублей либо стоимость которого получившим его служащему, работнику неизвестна, сдается</w:t>
      </w:r>
      <w:r w:rsidR="00C425CD">
        <w:rPr>
          <w:rFonts w:ascii="Times New Roman" w:hAnsi="Times New Roman" w:cs="Times New Roman"/>
          <w:sz w:val="24"/>
          <w:szCs w:val="24"/>
        </w:rPr>
        <w:t xml:space="preserve">  </w:t>
      </w:r>
      <w:r w:rsidRPr="00A1222C">
        <w:rPr>
          <w:rFonts w:ascii="Times New Roman" w:hAnsi="Times New Roman" w:cs="Times New Roman"/>
          <w:sz w:val="24"/>
          <w:szCs w:val="24"/>
        </w:rPr>
        <w:t>уполномоченному    лицу  Комиссии    по профилактике, предупреждению   коррупционных  и  иных</w:t>
      </w:r>
      <w:r w:rsidR="00247CA0">
        <w:rPr>
          <w:rFonts w:ascii="Times New Roman" w:hAnsi="Times New Roman" w:cs="Times New Roman"/>
          <w:sz w:val="24"/>
          <w:szCs w:val="24"/>
        </w:rPr>
        <w:t xml:space="preserve"> правонарушений  «Филармонии»,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247CA0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принимает </w:t>
      </w:r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r w:rsidRPr="00A1222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A1222C">
        <w:rPr>
          <w:rFonts w:ascii="Times New Roman" w:hAnsi="Times New Roman" w:cs="Times New Roman"/>
          <w:sz w:val="24"/>
          <w:szCs w:val="24"/>
        </w:rPr>
        <w:t>его</w:t>
      </w:r>
      <w:r w:rsidRPr="00A1222C">
        <w:rPr>
          <w:rFonts w:ascii="Times New Roman" w:hAnsi="Times New Roman" w:cs="Times New Roman"/>
          <w:sz w:val="24"/>
          <w:szCs w:val="24"/>
        </w:rPr>
        <w:t xml:space="preserve"> </w:t>
      </w:r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A1222C">
        <w:rPr>
          <w:rFonts w:ascii="Times New Roman" w:hAnsi="Times New Roman" w:cs="Times New Roman"/>
          <w:sz w:val="24"/>
          <w:szCs w:val="24"/>
        </w:rPr>
        <w:t>на</w:t>
      </w:r>
      <w:r w:rsidR="00247CA0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 хранение по акту приема-передачи </w:t>
      </w:r>
      <w:r w:rsidR="00247CA0">
        <w:rPr>
          <w:rFonts w:ascii="Times New Roman" w:hAnsi="Times New Roman" w:cs="Times New Roman"/>
          <w:sz w:val="24"/>
          <w:szCs w:val="24"/>
        </w:rPr>
        <w:t xml:space="preserve">(Приложение №2 к Положению),  отразив  в  книге   учета    приема-передачи    подарка   (Приложение   №4  к  Положению), </w:t>
      </w:r>
      <w:r w:rsidR="005B4ABB" w:rsidRPr="00A1222C">
        <w:rPr>
          <w:rFonts w:ascii="Times New Roman" w:hAnsi="Times New Roman" w:cs="Times New Roman"/>
          <w:sz w:val="24"/>
          <w:szCs w:val="24"/>
        </w:rPr>
        <w:t>не позднее 5</w:t>
      </w:r>
      <w:r w:rsidRPr="00A1222C">
        <w:rPr>
          <w:rFonts w:ascii="Times New Roman" w:hAnsi="Times New Roman" w:cs="Times New Roman"/>
          <w:sz w:val="24"/>
          <w:szCs w:val="24"/>
        </w:rPr>
        <w:t xml:space="preserve"> (пяти) </w:t>
      </w:r>
      <w:r w:rsidR="00C425CD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со дня регистрации уведомления </w:t>
      </w:r>
      <w:r w:rsidRPr="00A1222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A1222C">
        <w:rPr>
          <w:rFonts w:ascii="Times New Roman" w:hAnsi="Times New Roman" w:cs="Times New Roman"/>
          <w:sz w:val="24"/>
          <w:szCs w:val="24"/>
        </w:rPr>
        <w:t>в соответствующем журнале регистрации.</w:t>
      </w:r>
    </w:p>
    <w:p w:rsidR="005B4ABB" w:rsidRPr="00A1222C" w:rsidRDefault="008A33CD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08"/>
      <w:bookmarkEnd w:id="12"/>
      <w:proofErr w:type="gramStart"/>
      <w:r w:rsidRPr="00A1222C">
        <w:rPr>
          <w:rFonts w:ascii="Times New Roman" w:hAnsi="Times New Roman" w:cs="Times New Roman"/>
          <w:sz w:val="24"/>
          <w:szCs w:val="24"/>
        </w:rPr>
        <w:t>8.Подарок,полученный</w:t>
      </w:r>
      <w:proofErr w:type="gramEnd"/>
      <w:r w:rsidRPr="00A1222C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A1222C">
        <w:rPr>
          <w:rFonts w:ascii="Times New Roman" w:hAnsi="Times New Roman" w:cs="Times New Roman"/>
          <w:sz w:val="24"/>
          <w:szCs w:val="24"/>
        </w:rPr>
        <w:t>независимо от его стоимости, подлежит передаче на хранение</w:t>
      </w:r>
      <w:r w:rsidRPr="00A122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 в порядке, предусмотренном </w:t>
      </w:r>
      <w:r w:rsidRPr="00A1222C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1007" w:history="1">
        <w:r w:rsidR="005B4ABB" w:rsidRPr="00A1222C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  <w:r w:rsidRPr="00A1222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B4ABB" w:rsidRPr="00A1222C">
          <w:rPr>
            <w:rFonts w:ascii="Times New Roman" w:hAnsi="Times New Roman" w:cs="Times New Roman"/>
            <w:sz w:val="24"/>
            <w:szCs w:val="24"/>
          </w:rPr>
          <w:t>7</w:t>
        </w:r>
      </w:hyperlink>
      <w:r w:rsidRPr="00A1222C">
        <w:rPr>
          <w:rFonts w:ascii="Times New Roman" w:hAnsi="Times New Roman" w:cs="Times New Roman"/>
          <w:sz w:val="24"/>
          <w:szCs w:val="24"/>
        </w:rPr>
        <w:t xml:space="preserve">  настоящего    П</w:t>
      </w:r>
      <w:r w:rsidR="005B4ABB" w:rsidRPr="00A1222C">
        <w:rPr>
          <w:rFonts w:ascii="Times New Roman" w:hAnsi="Times New Roman" w:cs="Times New Roman"/>
          <w:sz w:val="24"/>
          <w:szCs w:val="24"/>
        </w:rPr>
        <w:t>оложения.</w:t>
      </w:r>
    </w:p>
    <w:p w:rsidR="005B4ABB" w:rsidRPr="00A1222C" w:rsidRDefault="008A33CD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bookmarkEnd w:id="13"/>
      <w:r w:rsidRPr="00A1222C">
        <w:rPr>
          <w:rFonts w:ascii="Times New Roman" w:hAnsi="Times New Roman" w:cs="Times New Roman"/>
          <w:sz w:val="24"/>
          <w:szCs w:val="24"/>
        </w:rPr>
        <w:t>9.</w:t>
      </w:r>
      <w:r w:rsidR="005B4ABB" w:rsidRPr="00A1222C">
        <w:rPr>
          <w:rFonts w:ascii="Times New Roman" w:hAnsi="Times New Roman" w:cs="Times New Roman"/>
          <w:sz w:val="24"/>
          <w:szCs w:val="24"/>
        </w:rPr>
        <w:t>До</w:t>
      </w:r>
      <w:r w:rsidRPr="00A1222C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 передачи </w:t>
      </w:r>
      <w:r w:rsidRPr="00A1222C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подарка </w:t>
      </w:r>
      <w:r w:rsidRPr="00A1222C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A1222C">
        <w:rPr>
          <w:rFonts w:ascii="Times New Roman" w:hAnsi="Times New Roman" w:cs="Times New Roman"/>
          <w:sz w:val="24"/>
          <w:szCs w:val="24"/>
        </w:rPr>
        <w:t>по</w:t>
      </w:r>
      <w:r w:rsidRPr="00A1222C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 акту</w:t>
      </w:r>
      <w:r w:rsidRPr="00A1222C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в соответствии</w:t>
      </w:r>
      <w:r w:rsidRPr="00A122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 с законодательством Российской Федерации за утрату или повреждение подарка несет лицо, получившее подарок.</w:t>
      </w:r>
    </w:p>
    <w:p w:rsidR="005B4ABB" w:rsidRPr="007D6D82" w:rsidRDefault="008A33CD" w:rsidP="008A33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0"/>
      <w:bookmarkEnd w:id="14"/>
      <w:r w:rsidRPr="008A33CD">
        <w:rPr>
          <w:rFonts w:ascii="Times New Roman" w:hAnsi="Times New Roman" w:cs="Times New Roman"/>
          <w:sz w:val="24"/>
          <w:szCs w:val="24"/>
        </w:rPr>
        <w:t>10.</w:t>
      </w:r>
      <w:r w:rsidR="005B4ABB" w:rsidRPr="008A33CD">
        <w:rPr>
          <w:rFonts w:ascii="Times New Roman" w:hAnsi="Times New Roman" w:cs="Times New Roman"/>
          <w:sz w:val="24"/>
          <w:szCs w:val="24"/>
        </w:rPr>
        <w:t>В целях принятия к бухгалтерскому учету подарка в порядке, установленном законодательством Российской Федерации, опред</w:t>
      </w:r>
      <w:r>
        <w:rPr>
          <w:rFonts w:ascii="Times New Roman" w:hAnsi="Times New Roman" w:cs="Times New Roman"/>
          <w:sz w:val="24"/>
          <w:szCs w:val="24"/>
        </w:rPr>
        <w:t xml:space="preserve">еление его стоимости проводится </w:t>
      </w:r>
      <w:r w:rsidR="005B4ABB" w:rsidRPr="008A33CD">
        <w:rPr>
          <w:rFonts w:ascii="Times New Roman" w:hAnsi="Times New Roman" w:cs="Times New Roman"/>
          <w:sz w:val="24"/>
          <w:szCs w:val="24"/>
        </w:rPr>
        <w:t>на основе рыночной цены, действующей на дату при</w:t>
      </w:r>
      <w:r>
        <w:rPr>
          <w:rFonts w:ascii="Times New Roman" w:hAnsi="Times New Roman" w:cs="Times New Roman"/>
          <w:sz w:val="24"/>
          <w:szCs w:val="24"/>
        </w:rPr>
        <w:t xml:space="preserve">нятия к учету подарка, или цены </w:t>
      </w:r>
      <w:r w:rsidR="005B4ABB" w:rsidRPr="008A33CD">
        <w:rPr>
          <w:rFonts w:ascii="Times New Roman" w:hAnsi="Times New Roman" w:cs="Times New Roman"/>
          <w:sz w:val="24"/>
          <w:szCs w:val="24"/>
        </w:rPr>
        <w:t xml:space="preserve">на аналогичную материальную ценность в сопоставимых условиях с </w:t>
      </w:r>
      <w:proofErr w:type="gramStart"/>
      <w:r w:rsidR="005B4ABB" w:rsidRPr="008A33CD">
        <w:rPr>
          <w:rFonts w:ascii="Times New Roman" w:hAnsi="Times New Roman" w:cs="Times New Roman"/>
          <w:sz w:val="24"/>
          <w:szCs w:val="24"/>
        </w:rPr>
        <w:t xml:space="preserve">привлечением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7CA0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247CA0">
        <w:rPr>
          <w:rFonts w:ascii="Times New Roman" w:hAnsi="Times New Roman" w:cs="Times New Roman"/>
          <w:sz w:val="24"/>
          <w:szCs w:val="24"/>
        </w:rPr>
        <w:t xml:space="preserve"> необходимости  К</w:t>
      </w:r>
      <w:r w:rsidR="005B4ABB" w:rsidRPr="008A33CD">
        <w:rPr>
          <w:rFonts w:ascii="Times New Roman" w:hAnsi="Times New Roman" w:cs="Times New Roman"/>
          <w:sz w:val="24"/>
          <w:szCs w:val="24"/>
        </w:rPr>
        <w:t>ом</w:t>
      </w:r>
      <w:r w:rsidRPr="008A33CD">
        <w:rPr>
          <w:rFonts w:ascii="Times New Roman" w:hAnsi="Times New Roman" w:cs="Times New Roman"/>
          <w:sz w:val="24"/>
          <w:szCs w:val="24"/>
        </w:rPr>
        <w:t xml:space="preserve">иссии по профилактике, предупреждению   коррупционных  и  иных правонарушений  «Филармонии». </w:t>
      </w:r>
      <w:r w:rsidR="005B4ABB" w:rsidRPr="008A33CD">
        <w:rPr>
          <w:rFonts w:ascii="Times New Roman" w:hAnsi="Times New Roman" w:cs="Times New Roman"/>
          <w:sz w:val="24"/>
          <w:szCs w:val="24"/>
        </w:rPr>
        <w:t xml:space="preserve">Сведения о рыночной цене подтверждаются документально, а при невозможности документального подтверждения - экспертным путем. Подарок возвращается </w:t>
      </w:r>
      <w:r w:rsidR="005B4ABB" w:rsidRPr="008A33CD">
        <w:rPr>
          <w:rFonts w:ascii="Times New Roman" w:hAnsi="Times New Roman" w:cs="Times New Roman"/>
          <w:sz w:val="24"/>
          <w:szCs w:val="24"/>
        </w:rPr>
        <w:lastRenderedPageBreak/>
        <w:t xml:space="preserve">сдавшему его лицу </w:t>
      </w:r>
      <w:r w:rsidR="00247CA0">
        <w:rPr>
          <w:rFonts w:ascii="Times New Roman" w:hAnsi="Times New Roman" w:cs="Times New Roman"/>
          <w:sz w:val="24"/>
          <w:szCs w:val="24"/>
        </w:rPr>
        <w:t xml:space="preserve">по акту </w:t>
      </w:r>
      <w:proofErr w:type="gramStart"/>
      <w:r w:rsidR="00247CA0">
        <w:rPr>
          <w:rFonts w:ascii="Times New Roman" w:hAnsi="Times New Roman" w:cs="Times New Roman"/>
          <w:sz w:val="24"/>
          <w:szCs w:val="24"/>
        </w:rPr>
        <w:t>возврата  подарков</w:t>
      </w:r>
      <w:proofErr w:type="gramEnd"/>
      <w:r w:rsidR="00247CA0">
        <w:rPr>
          <w:rFonts w:ascii="Times New Roman" w:hAnsi="Times New Roman" w:cs="Times New Roman"/>
          <w:sz w:val="24"/>
          <w:szCs w:val="24"/>
        </w:rPr>
        <w:t xml:space="preserve"> (Приложение  №5  к  Положению) </w:t>
      </w:r>
      <w:r w:rsidR="005B4ABB" w:rsidRPr="007D6D82">
        <w:rPr>
          <w:rFonts w:ascii="Times New Roman" w:hAnsi="Times New Roman" w:cs="Times New Roman"/>
          <w:sz w:val="24"/>
          <w:szCs w:val="24"/>
        </w:rPr>
        <w:t xml:space="preserve"> в случае, если е</w:t>
      </w:r>
      <w:r w:rsidRPr="007D6D82">
        <w:rPr>
          <w:rFonts w:ascii="Times New Roman" w:hAnsi="Times New Roman" w:cs="Times New Roman"/>
          <w:sz w:val="24"/>
          <w:szCs w:val="24"/>
        </w:rPr>
        <w:t xml:space="preserve">го стоимость не превышает   3000   (три тысячи) </w:t>
      </w:r>
      <w:r w:rsidR="005B4ABB" w:rsidRPr="007D6D8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8A33CD" w:rsidRPr="007D6D82" w:rsidRDefault="008A33CD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11"/>
      <w:bookmarkEnd w:id="15"/>
      <w:proofErr w:type="gramStart"/>
      <w:r w:rsidRPr="007D6D82">
        <w:rPr>
          <w:rFonts w:ascii="Times New Roman" w:hAnsi="Times New Roman" w:cs="Times New Roman"/>
          <w:sz w:val="24"/>
          <w:szCs w:val="24"/>
        </w:rPr>
        <w:t>11.Бухгалтерия  «</w:t>
      </w:r>
      <w:proofErr w:type="gramEnd"/>
      <w:r w:rsidRPr="007D6D82">
        <w:rPr>
          <w:rFonts w:ascii="Times New Roman" w:hAnsi="Times New Roman" w:cs="Times New Roman"/>
          <w:sz w:val="24"/>
          <w:szCs w:val="24"/>
        </w:rPr>
        <w:t>Филармонии»</w:t>
      </w:r>
      <w:r w:rsidR="005B4ABB" w:rsidRPr="007D6D82">
        <w:rPr>
          <w:rFonts w:ascii="Times New Roman" w:hAnsi="Times New Roman" w:cs="Times New Roman"/>
          <w:sz w:val="24"/>
          <w:szCs w:val="24"/>
        </w:rPr>
        <w:t xml:space="preserve"> обеспечивает включение в установленном порядке принятого </w:t>
      </w:r>
      <w:r w:rsidRPr="007D6D82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7D6D82">
        <w:rPr>
          <w:rFonts w:ascii="Times New Roman" w:hAnsi="Times New Roman" w:cs="Times New Roman"/>
          <w:sz w:val="24"/>
          <w:szCs w:val="24"/>
        </w:rPr>
        <w:t>к</w:t>
      </w:r>
      <w:r w:rsidRPr="007D6D82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7D6D82">
        <w:rPr>
          <w:rFonts w:ascii="Times New Roman" w:hAnsi="Times New Roman" w:cs="Times New Roman"/>
          <w:sz w:val="24"/>
          <w:szCs w:val="24"/>
        </w:rPr>
        <w:t xml:space="preserve"> бухгалтерскому</w:t>
      </w:r>
      <w:r w:rsidRPr="007D6D82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7D6D82">
        <w:rPr>
          <w:rFonts w:ascii="Times New Roman" w:hAnsi="Times New Roman" w:cs="Times New Roman"/>
          <w:sz w:val="24"/>
          <w:szCs w:val="24"/>
        </w:rPr>
        <w:t xml:space="preserve"> учету</w:t>
      </w:r>
      <w:r w:rsidRPr="007D6D82"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7D6D82">
        <w:rPr>
          <w:rFonts w:ascii="Times New Roman" w:hAnsi="Times New Roman" w:cs="Times New Roman"/>
          <w:sz w:val="24"/>
          <w:szCs w:val="24"/>
        </w:rPr>
        <w:t xml:space="preserve"> подарк</w:t>
      </w:r>
      <w:r w:rsidRPr="007D6D82">
        <w:rPr>
          <w:rFonts w:ascii="Times New Roman" w:hAnsi="Times New Roman" w:cs="Times New Roman"/>
          <w:sz w:val="24"/>
          <w:szCs w:val="24"/>
        </w:rPr>
        <w:t>а, стоимость которого превышает 3000</w:t>
      </w:r>
      <w:r w:rsidR="00C425C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D6D82">
        <w:rPr>
          <w:rFonts w:ascii="Times New Roman" w:hAnsi="Times New Roman" w:cs="Times New Roman"/>
          <w:sz w:val="24"/>
          <w:szCs w:val="24"/>
        </w:rPr>
        <w:t xml:space="preserve"> (три  тысячи) </w:t>
      </w:r>
      <w:r w:rsidR="005B4ABB" w:rsidRPr="007D6D82">
        <w:rPr>
          <w:rFonts w:ascii="Times New Roman" w:hAnsi="Times New Roman" w:cs="Times New Roman"/>
          <w:sz w:val="24"/>
          <w:szCs w:val="24"/>
        </w:rPr>
        <w:t>рублей, в реестр федерального имущества</w:t>
      </w:r>
      <w:r w:rsidRPr="007D6D82">
        <w:rPr>
          <w:rFonts w:ascii="Times New Roman" w:hAnsi="Times New Roman" w:cs="Times New Roman"/>
          <w:sz w:val="24"/>
          <w:szCs w:val="24"/>
        </w:rPr>
        <w:t>.</w:t>
      </w:r>
      <w:r w:rsidR="005B4ABB" w:rsidRPr="007D6D82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sub_1012"/>
      <w:bookmarkEnd w:id="16"/>
    </w:p>
    <w:p w:rsidR="005B4ABB" w:rsidRPr="007D6D82" w:rsidRDefault="007D6D82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="000D235C">
        <w:rPr>
          <w:rFonts w:ascii="Times New Roman" w:hAnsi="Times New Roman" w:cs="Times New Roman"/>
          <w:sz w:val="24"/>
          <w:szCs w:val="24"/>
        </w:rPr>
        <w:t>З</w:t>
      </w:r>
      <w:r w:rsidR="008A33CD" w:rsidRPr="007D6D82">
        <w:rPr>
          <w:rFonts w:ascii="Times New Roman" w:hAnsi="Times New Roman" w:cs="Times New Roman"/>
          <w:sz w:val="24"/>
          <w:szCs w:val="24"/>
        </w:rPr>
        <w:t>аместители</w:t>
      </w:r>
      <w:r w:rsidR="000D235C">
        <w:rPr>
          <w:rFonts w:ascii="Times New Roman" w:hAnsi="Times New Roman" w:cs="Times New Roman"/>
          <w:sz w:val="24"/>
          <w:szCs w:val="24"/>
        </w:rPr>
        <w:t xml:space="preserve"> генерального директора</w:t>
      </w:r>
      <w:r w:rsidR="005B4ABB" w:rsidRPr="007D6D82">
        <w:rPr>
          <w:rFonts w:ascii="Times New Roman" w:hAnsi="Times New Roman" w:cs="Times New Roman"/>
          <w:sz w:val="24"/>
          <w:szCs w:val="24"/>
        </w:rPr>
        <w:t>, работник</w:t>
      </w:r>
      <w:r w:rsidR="00A1222C">
        <w:rPr>
          <w:rFonts w:ascii="Times New Roman" w:hAnsi="Times New Roman" w:cs="Times New Roman"/>
          <w:sz w:val="24"/>
          <w:szCs w:val="24"/>
        </w:rPr>
        <w:t>и</w:t>
      </w:r>
      <w:r w:rsidR="00070362">
        <w:rPr>
          <w:rFonts w:ascii="Times New Roman" w:hAnsi="Times New Roman" w:cs="Times New Roman"/>
          <w:sz w:val="24"/>
          <w:szCs w:val="24"/>
        </w:rPr>
        <w:t xml:space="preserve"> </w:t>
      </w:r>
      <w:r w:rsidRPr="007D6D82">
        <w:rPr>
          <w:rFonts w:ascii="Times New Roman" w:hAnsi="Times New Roman" w:cs="Times New Roman"/>
          <w:sz w:val="24"/>
          <w:szCs w:val="24"/>
        </w:rPr>
        <w:t>«Филармонии»</w:t>
      </w:r>
      <w:r w:rsidR="005B4ABB" w:rsidRPr="007D6D8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B4ABB" w:rsidRPr="007D6D82">
        <w:rPr>
          <w:rFonts w:ascii="Times New Roman" w:hAnsi="Times New Roman" w:cs="Times New Roman"/>
          <w:sz w:val="24"/>
          <w:szCs w:val="24"/>
        </w:rPr>
        <w:t xml:space="preserve">сдавшие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7D6D82">
        <w:rPr>
          <w:rFonts w:ascii="Times New Roman" w:hAnsi="Times New Roman" w:cs="Times New Roman"/>
          <w:sz w:val="24"/>
          <w:szCs w:val="24"/>
        </w:rPr>
        <w:t>подарок</w:t>
      </w:r>
      <w:proofErr w:type="gramEnd"/>
      <w:r w:rsidR="005B4ABB" w:rsidRPr="007D6D82">
        <w:rPr>
          <w:rFonts w:ascii="Times New Roman" w:hAnsi="Times New Roman" w:cs="Times New Roman"/>
          <w:sz w:val="24"/>
          <w:szCs w:val="24"/>
        </w:rPr>
        <w:t>, могут его выкупить, направив н</w:t>
      </w:r>
      <w:r w:rsidRPr="007D6D82">
        <w:rPr>
          <w:rFonts w:ascii="Times New Roman" w:hAnsi="Times New Roman" w:cs="Times New Roman"/>
          <w:sz w:val="24"/>
          <w:szCs w:val="24"/>
        </w:rPr>
        <w:t xml:space="preserve">а имя работодателя </w:t>
      </w:r>
      <w:r w:rsidR="00070362">
        <w:rPr>
          <w:rFonts w:ascii="Times New Roman" w:hAnsi="Times New Roman" w:cs="Times New Roman"/>
          <w:sz w:val="24"/>
          <w:szCs w:val="24"/>
        </w:rPr>
        <w:t xml:space="preserve"> соответствующее заявление </w:t>
      </w:r>
      <w:r w:rsidR="005B4ABB" w:rsidRPr="007D6D82">
        <w:rPr>
          <w:rFonts w:ascii="Times New Roman" w:hAnsi="Times New Roman" w:cs="Times New Roman"/>
          <w:sz w:val="24"/>
          <w:szCs w:val="24"/>
        </w:rPr>
        <w:t>не позднее двух месяцев со дня сдачи подарка.</w:t>
      </w:r>
    </w:p>
    <w:p w:rsidR="005B4ABB" w:rsidRPr="00A1222C" w:rsidRDefault="00A1222C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1013"/>
      <w:bookmarkEnd w:id="17"/>
      <w:r w:rsidRPr="00A1222C">
        <w:rPr>
          <w:rFonts w:ascii="Times New Roman" w:hAnsi="Times New Roman" w:cs="Times New Roman"/>
          <w:sz w:val="24"/>
          <w:szCs w:val="24"/>
        </w:rPr>
        <w:t>13.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Уполномоченное </w:t>
      </w:r>
      <w:r w:rsidRPr="00A1222C">
        <w:rPr>
          <w:rFonts w:ascii="Times New Roman" w:hAnsi="Times New Roman" w:cs="Times New Roman"/>
          <w:sz w:val="24"/>
          <w:szCs w:val="24"/>
        </w:rPr>
        <w:t xml:space="preserve"> приказом генерального директора   </w:t>
      </w:r>
      <w:r w:rsidR="005B4ABB" w:rsidRPr="00A1222C">
        <w:rPr>
          <w:rFonts w:ascii="Times New Roman" w:hAnsi="Times New Roman" w:cs="Times New Roman"/>
          <w:sz w:val="24"/>
          <w:szCs w:val="24"/>
        </w:rPr>
        <w:t>структурное подразделен</w:t>
      </w:r>
      <w:r w:rsidRPr="00A1222C">
        <w:rPr>
          <w:rFonts w:ascii="Times New Roman" w:hAnsi="Times New Roman" w:cs="Times New Roman"/>
          <w:sz w:val="24"/>
          <w:szCs w:val="24"/>
        </w:rPr>
        <w:t xml:space="preserve">ие «Филармонии»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в течение 3 </w:t>
      </w:r>
      <w:r>
        <w:rPr>
          <w:rFonts w:ascii="Times New Roman" w:hAnsi="Times New Roman" w:cs="Times New Roman"/>
          <w:sz w:val="24"/>
          <w:szCs w:val="24"/>
        </w:rPr>
        <w:t xml:space="preserve">(трех)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месяцев со дня поступления заявления, указанного в </w:t>
      </w:r>
      <w:hyperlink w:anchor="sub_1012" w:history="1">
        <w:r w:rsidR="005B4ABB" w:rsidRPr="00A1222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  </w:t>
        </w:r>
        <w:r w:rsidR="005B4ABB" w:rsidRPr="00A1222C">
          <w:rPr>
            <w:rFonts w:ascii="Times New Roman" w:hAnsi="Times New Roman" w:cs="Times New Roman"/>
            <w:sz w:val="24"/>
            <w:szCs w:val="24"/>
          </w:rPr>
          <w:t>12</w:t>
        </w:r>
      </w:hyperlink>
      <w:r w:rsidRPr="00A1222C">
        <w:rPr>
          <w:rFonts w:ascii="Times New Roman" w:hAnsi="Times New Roman" w:cs="Times New Roman"/>
          <w:sz w:val="24"/>
          <w:szCs w:val="24"/>
        </w:rPr>
        <w:t xml:space="preserve"> настоящего   П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оложения, организует оценку стоимости подарка для реализации (выкупа)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и уведомляет в письменной форме лицо, подавшее заявление, о результатах оценки, после чего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в течение месяца заявитель выкупает подарок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A1222C">
        <w:rPr>
          <w:rFonts w:ascii="Times New Roman" w:hAnsi="Times New Roman" w:cs="Times New Roman"/>
          <w:sz w:val="24"/>
          <w:szCs w:val="24"/>
        </w:rPr>
        <w:t>по установленной в результате оценки стоимости или отказывается от выкупа.</w:t>
      </w:r>
    </w:p>
    <w:p w:rsidR="00A1222C" w:rsidRPr="00A1222C" w:rsidRDefault="00A1222C" w:rsidP="00A12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14"/>
      <w:bookmarkEnd w:id="18"/>
      <w:proofErr w:type="gramStart"/>
      <w:r>
        <w:rPr>
          <w:rFonts w:ascii="Times New Roman" w:hAnsi="Times New Roman" w:cs="Times New Roman"/>
          <w:sz w:val="24"/>
          <w:szCs w:val="24"/>
        </w:rPr>
        <w:t>14.Подарок,</w:t>
      </w:r>
      <w:r w:rsidR="005B4ABB" w:rsidRPr="00A122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B4ABB" w:rsidRPr="00A1222C">
        <w:rPr>
          <w:rFonts w:ascii="Times New Roman" w:hAnsi="Times New Roman" w:cs="Times New Roman"/>
          <w:sz w:val="24"/>
          <w:szCs w:val="24"/>
        </w:rPr>
        <w:t xml:space="preserve"> отношении которого не поступило заявление, указанное в </w:t>
      </w:r>
      <w:hyperlink w:anchor="sub_1012" w:history="1">
        <w:r w:rsidR="005B4ABB" w:rsidRPr="00A1222C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Pr="00A1222C">
          <w:rPr>
            <w:rFonts w:ascii="Times New Roman" w:hAnsi="Times New Roman" w:cs="Times New Roman"/>
            <w:sz w:val="24"/>
            <w:szCs w:val="24"/>
          </w:rPr>
          <w:t xml:space="preserve">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</w:t>
        </w:r>
        <w:r w:rsidRPr="00A1222C">
          <w:rPr>
            <w:rFonts w:ascii="Times New Roman" w:hAnsi="Times New Roman" w:cs="Times New Roman"/>
            <w:sz w:val="24"/>
            <w:szCs w:val="24"/>
          </w:rPr>
          <w:t xml:space="preserve">      1</w:t>
        </w:r>
        <w:r w:rsidR="005B4ABB" w:rsidRPr="00A1222C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5B4ABB" w:rsidRPr="00A1222C">
        <w:rPr>
          <w:rFonts w:ascii="Times New Roman" w:hAnsi="Times New Roman" w:cs="Times New Roman"/>
          <w:sz w:val="24"/>
          <w:szCs w:val="24"/>
        </w:rPr>
        <w:t xml:space="preserve"> </w:t>
      </w:r>
      <w:r w:rsidRPr="00A1222C">
        <w:rPr>
          <w:rFonts w:ascii="Times New Roman" w:hAnsi="Times New Roman" w:cs="Times New Roman"/>
          <w:sz w:val="24"/>
          <w:szCs w:val="24"/>
        </w:rPr>
        <w:t>настоящего  П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оложения, может использоваться </w:t>
      </w:r>
      <w:r w:rsidRPr="00A1222C">
        <w:rPr>
          <w:rFonts w:ascii="Times New Roman" w:hAnsi="Times New Roman" w:cs="Times New Roman"/>
          <w:sz w:val="24"/>
          <w:szCs w:val="24"/>
        </w:rPr>
        <w:t xml:space="preserve"> «Филармонией»  с учётом  заключения Комиссии    по профилактике, предупреждению   коррупционных  и  иных правонарушений  «Филармонии»  о целесообразности  использования  подарка   для  обеспечения  деятельности   «Филармонии».</w:t>
      </w:r>
    </w:p>
    <w:p w:rsidR="005B4ABB" w:rsidRPr="00A1222C" w:rsidRDefault="00A1222C" w:rsidP="00A12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15"/>
      <w:bookmarkEnd w:id="19"/>
      <w:r>
        <w:rPr>
          <w:rFonts w:ascii="Times New Roman" w:hAnsi="Times New Roman" w:cs="Times New Roman"/>
          <w:sz w:val="24"/>
          <w:szCs w:val="24"/>
        </w:rPr>
        <w:t>15.</w:t>
      </w:r>
      <w:r w:rsidR="005B4ABB" w:rsidRPr="00A1222C">
        <w:rPr>
          <w:rFonts w:ascii="Times New Roman" w:hAnsi="Times New Roman" w:cs="Times New Roman"/>
          <w:sz w:val="24"/>
          <w:szCs w:val="24"/>
        </w:rPr>
        <w:t>В случае нецелесообразности использования подарка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A1222C">
        <w:rPr>
          <w:rFonts w:ascii="Times New Roman" w:hAnsi="Times New Roman" w:cs="Times New Roman"/>
          <w:sz w:val="24"/>
          <w:szCs w:val="24"/>
        </w:rPr>
        <w:t xml:space="preserve">енеральным </w:t>
      </w:r>
      <w:r>
        <w:rPr>
          <w:rFonts w:ascii="Times New Roman" w:hAnsi="Times New Roman" w:cs="Times New Roman"/>
          <w:sz w:val="24"/>
          <w:szCs w:val="24"/>
        </w:rPr>
        <w:t xml:space="preserve">директором </w:t>
      </w:r>
      <w:r w:rsidRPr="00A1222C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A1222C">
        <w:rPr>
          <w:rFonts w:ascii="Times New Roman" w:hAnsi="Times New Roman" w:cs="Times New Roman"/>
          <w:sz w:val="24"/>
          <w:szCs w:val="24"/>
        </w:rPr>
        <w:t>Филармонии»  принимается</w:t>
      </w:r>
      <w:proofErr w:type="gramEnd"/>
      <w:r w:rsidRPr="00A1222C">
        <w:rPr>
          <w:rFonts w:ascii="Times New Roman" w:hAnsi="Times New Roman" w:cs="Times New Roman"/>
          <w:sz w:val="24"/>
          <w:szCs w:val="24"/>
        </w:rPr>
        <w:t xml:space="preserve"> решение  о реализации  подарка  и проведении  оценки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A1222C">
        <w:rPr>
          <w:rFonts w:ascii="Times New Roman" w:hAnsi="Times New Roman" w:cs="Times New Roman"/>
          <w:sz w:val="24"/>
          <w:szCs w:val="24"/>
        </w:rPr>
        <w:t>его  стоимости   для  реализации  (выкупа)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 осуществляемой уполномоченными госуд</w:t>
      </w:r>
      <w:r w:rsidRPr="00A1222C">
        <w:rPr>
          <w:rFonts w:ascii="Times New Roman" w:hAnsi="Times New Roman" w:cs="Times New Roman"/>
          <w:sz w:val="24"/>
          <w:szCs w:val="24"/>
        </w:rPr>
        <w:t xml:space="preserve">арственными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органами и организациями посредством проведения торгов в порядке, предусмотренном </w:t>
      </w:r>
      <w:hyperlink r:id="rId8" w:history="1">
        <w:r w:rsidR="005B4ABB" w:rsidRPr="00A1222C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B4ABB" w:rsidRPr="00A1222C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5B4ABB" w:rsidRPr="00A1222C" w:rsidRDefault="00A1222C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16"/>
      <w:bookmarkEnd w:id="20"/>
      <w:r w:rsidRPr="00A1222C">
        <w:rPr>
          <w:rFonts w:ascii="Times New Roman" w:hAnsi="Times New Roman" w:cs="Times New Roman"/>
          <w:sz w:val="24"/>
          <w:szCs w:val="24"/>
        </w:rPr>
        <w:t>16.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Оценка стоимости подарка для реализации (выкупа), предусмотренная </w:t>
      </w:r>
      <w:hyperlink w:anchor="sub_1013" w:history="1">
        <w:r w:rsidR="005B4ABB" w:rsidRPr="00A1222C">
          <w:rPr>
            <w:rFonts w:ascii="Times New Roman" w:hAnsi="Times New Roman" w:cs="Times New Roman"/>
            <w:sz w:val="24"/>
            <w:szCs w:val="24"/>
          </w:rPr>
          <w:t xml:space="preserve">пунктами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</w:t>
        </w:r>
        <w:r w:rsidRPr="00A1222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B4ABB" w:rsidRPr="00A1222C">
          <w:rPr>
            <w:rFonts w:ascii="Times New Roman" w:hAnsi="Times New Roman" w:cs="Times New Roman"/>
            <w:sz w:val="24"/>
            <w:szCs w:val="24"/>
          </w:rPr>
          <w:t>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ABB" w:rsidRPr="00A1222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1015" w:history="1">
        <w:r w:rsidR="005B4ABB" w:rsidRPr="00A1222C">
          <w:rPr>
            <w:rFonts w:ascii="Times New Roman" w:hAnsi="Times New Roman" w:cs="Times New Roman"/>
            <w:sz w:val="24"/>
            <w:szCs w:val="24"/>
          </w:rPr>
          <w:t>15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Pr="00A1222C">
        <w:rPr>
          <w:rFonts w:ascii="Times New Roman" w:hAnsi="Times New Roman" w:cs="Times New Roman"/>
          <w:sz w:val="24"/>
          <w:szCs w:val="24"/>
        </w:rPr>
        <w:t>П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оложения, осуществляется субъектами оценочной деятельности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5B4ABB" w:rsidRPr="00A1222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="005B4ABB" w:rsidRPr="00A1222C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B4ABB" w:rsidRPr="00A1222C">
        <w:rPr>
          <w:rFonts w:ascii="Times New Roman" w:hAnsi="Times New Roman" w:cs="Times New Roman"/>
          <w:sz w:val="24"/>
          <w:szCs w:val="24"/>
        </w:rPr>
        <w:t xml:space="preserve">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44D" w:rsidRDefault="00AD144D" w:rsidP="00AD144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1017"/>
      <w:bookmarkEnd w:id="21"/>
      <w:r>
        <w:rPr>
          <w:rFonts w:ascii="Times New Roman" w:hAnsi="Times New Roman" w:cs="Times New Roman"/>
          <w:sz w:val="24"/>
          <w:szCs w:val="24"/>
        </w:rPr>
        <w:t>17.</w:t>
      </w:r>
      <w:r w:rsidR="005B4ABB" w:rsidRPr="00AD144D">
        <w:rPr>
          <w:rFonts w:ascii="Times New Roman" w:hAnsi="Times New Roman" w:cs="Times New Roman"/>
          <w:sz w:val="24"/>
          <w:szCs w:val="24"/>
        </w:rPr>
        <w:t xml:space="preserve">В случае если подарок не выкуплен или не реализован, </w:t>
      </w:r>
      <w:proofErr w:type="gramStart"/>
      <w:r>
        <w:rPr>
          <w:rFonts w:ascii="Times New Roman" w:hAnsi="Times New Roman" w:cs="Times New Roman"/>
          <w:sz w:val="24"/>
          <w:szCs w:val="24"/>
        </w:rPr>
        <w:t>генеральным  директором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«Филармонии»  принимается  решение  о повторной  реализации  подарка,                                                     либо о его  безвозмездной  передаче  на  баланс благотворительной  организации,                                      либо  о его  уничтожении  в  соответствии   с  законодательством  Российской  Федерации.</w:t>
      </w:r>
    </w:p>
    <w:p w:rsidR="005B4ABB" w:rsidRPr="00AD144D" w:rsidRDefault="00AD144D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18"/>
      <w:bookmarkEnd w:id="22"/>
      <w:r>
        <w:rPr>
          <w:rFonts w:ascii="Times New Roman" w:hAnsi="Times New Roman" w:cs="Times New Roman"/>
          <w:sz w:val="24"/>
          <w:szCs w:val="24"/>
        </w:rPr>
        <w:t>18.</w:t>
      </w:r>
      <w:r w:rsidR="005B4ABB" w:rsidRPr="00AD144D">
        <w:rPr>
          <w:rFonts w:ascii="Times New Roman" w:hAnsi="Times New Roman" w:cs="Times New Roman"/>
          <w:sz w:val="24"/>
          <w:szCs w:val="24"/>
        </w:rPr>
        <w:t xml:space="preserve">Средства, вырученные от реализации (выкупа) подарка, зачисляются в доход соответствующего бюджета в порядке, установленном </w:t>
      </w:r>
      <w:hyperlink r:id="rId10" w:history="1">
        <w:r w:rsidR="005B4ABB" w:rsidRPr="00AD144D">
          <w:rPr>
            <w:rFonts w:ascii="Times New Roman" w:hAnsi="Times New Roman" w:cs="Times New Roman"/>
            <w:sz w:val="24"/>
            <w:szCs w:val="24"/>
          </w:rPr>
          <w:t>бюджетным законодательством</w:t>
        </w:r>
      </w:hyperlink>
      <w:r w:rsidR="005B4ABB" w:rsidRPr="00AD144D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bookmarkEnd w:id="23"/>
    <w:p w:rsidR="005B4ABB" w:rsidRPr="005B4ABB" w:rsidRDefault="005B4ABB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  <w:bookmarkStart w:id="24" w:name="sub_10000"/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425CD" w:rsidRDefault="00C425C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425CD" w:rsidRDefault="00C425C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425CD" w:rsidRDefault="00C425C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425CD" w:rsidRDefault="00C425C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425CD" w:rsidRDefault="00C425C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425CD" w:rsidRDefault="00C425C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425CD" w:rsidRDefault="00C425C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425CD" w:rsidRDefault="00C425C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425CD" w:rsidRDefault="00C425C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C425CD" w:rsidRDefault="00C425C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Arial" w:hAnsi="Arial" w:cs="Arial"/>
          <w:b/>
          <w:bCs/>
          <w:color w:val="26282F"/>
          <w:sz w:val="24"/>
          <w:szCs w:val="24"/>
        </w:rPr>
      </w:pPr>
    </w:p>
    <w:p w:rsidR="00EC4065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D144D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7CCC2A" wp14:editId="64B131F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819525" cy="1200150"/>
                <wp:effectExtent l="0" t="0" r="9525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144D" w:rsidRPr="00EC4065" w:rsidRDefault="00AD144D" w:rsidP="00AD14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Приложение </w:t>
                            </w:r>
                            <w:r w:rsidR="00B8581C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№</w:t>
                            </w:r>
                            <w:proofErr w:type="gramEnd"/>
                            <w:r w:rsidR="00B8581C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:rsidR="00EC4065" w:rsidRPr="00EC4065" w:rsidRDefault="00AD144D" w:rsidP="00EC40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к   </w:t>
                            </w:r>
                            <w:hyperlink w:anchor="sub_1000" w:history="1">
                              <w:r w:rsidRPr="00EC4065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Положению</w:t>
                              </w:r>
                            </w:hyperlink>
                            <w:proofErr w:type="gramStart"/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«</w:t>
                            </w:r>
                            <w:proofErr w:type="gramEnd"/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О     порядке    сообщения </w:t>
                            </w:r>
                            <w:r w:rsid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заместителями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генерального директора 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и   работниками   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Федерального     государственного  бюджетного    учреждения  культуры   «Северо-Кавказская    государственная филармония</w:t>
                            </w:r>
                            <w:r w:rsid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им. В.И. Сафонова»  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о получении подарка  </w:t>
                            </w:r>
                            <w:r w:rsid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в связи  с их должностным положением или исполнением ими служебных  (должностных) обязанностей, сдаче и оценке подарка, реализации (выкупе)  и зачислении средств, вырученных от его реализации»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:rsidR="00AD144D" w:rsidRDefault="00AD144D" w:rsidP="00AD144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CCC2A" id="_x0000_s1027" type="#_x0000_t202" style="position:absolute;left:0;text-align:left;margin-left:249.55pt;margin-top:0;width:300.75pt;height:94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QL5NwIAACkEAAAOAAAAZHJzL2Uyb0RvYy54bWysU82O0zAQviPxDpbvNE1poRs1XS1dipCW&#10;H2nhARzHaSxsj7HdJstt77wC78CBAzdeoftGjJ1ut4IbIgfLE898/uabz4vzXiuyE85LMCXNR2NK&#10;hOFQS7Mp6ccP6ydzSnxgpmYKjCjpjfD0fPn40aKzhZhAC6oWjiCI8UVnS9qGYIss87wVmvkRWGHw&#10;sAGnWcDQbbLasQ7Rtcom4/GzrANXWwdceI9/L4dDukz4TSN4eNc0XgSiSorcQlpdWqu4ZssFKzaO&#10;2VbyAw32Dyw0kwYvPUJdssDI1sm/oLTkDjw0YcRBZ9A0kovUA3aTj//o5rplVqReUBxvjzL5/wfL&#10;3+7eOyJrnB0lhmkc0f7b/vv+x/7X/ufd7d1XMokaddYXmHptMTn0L6CP+bFfb6+Af/LEwKplZiMu&#10;nIOuFaxGjnmszE5KBxwfQaruDdR4GdsGSEB943QEREkIouOsbo7zEX0gHH8+nedns8mMEo5nOY4/&#10;n6UJZqy4L7fOh1cCNImbkjo0QIJnuysfIh1W3Kck+qBkvZZKpcBtqpVyZMfQLOv0pQ6wy9M0ZUhX&#10;0kQkVhmI9clHWgY0s5K6pPNx/AZ7RTlemjqlBCbVsEcmyhz0iZIM4oS+6g/jwPyoXQX1DQrmYPAu&#10;vjXctOC+UNKhb0vqP2+ZE5So1wZFP8un02j0FExnzycYuNOT6vSEGY5QJQ2UDNtVSI9jaOwCh9PI&#10;JNsDkwNl9GNS8/B2ouFP45T18MKXvwEAAP//AwBQSwMEFAAGAAgAAAAhAOe8a47bAAAABQEAAA8A&#10;AABkcnMvZG93bnJldi54bWxMj8FOwzAQRO9I/IO1lbgg6hTRtA1xKkACcW3pB2zibRI1Xkex26R/&#10;z8IFLiOtZjTzNt9OrlMXGkLr2cBinoAirrxtuTZw+Hp/WIMKEdli55kMXCnAtri9yTGzfuQdXfax&#10;VlLCIUMDTYx9pnWoGnIY5r4nFu/oB4dRzqHWdsBRyl2nH5Mk1Q5bloUGe3prqDrtz87A8XO8X27G&#10;8iMeVrun9BXbVemvxtzNppdnUJGm+BeGH3xBh0KYSn9mG1RnQB6JvypemiyWoEoJrTcJ6CLX/+mL&#10;bwAAAP//AwBQSwECLQAUAAYACAAAACEAtoM4kv4AAADhAQAAEwAAAAAAAAAAAAAAAAAAAAAAW0Nv&#10;bnRlbnRfVHlwZXNdLnhtbFBLAQItABQABgAIAAAAIQA4/SH/1gAAAJQBAAALAAAAAAAAAAAAAAAA&#10;AC8BAABfcmVscy8ucmVsc1BLAQItABQABgAIAAAAIQDTgQL5NwIAACkEAAAOAAAAAAAAAAAAAAAA&#10;AC4CAABkcnMvZTJvRG9jLnhtbFBLAQItABQABgAIAAAAIQDnvGuO2wAAAAUBAAAPAAAAAAAAAAAA&#10;AAAAAJEEAABkcnMvZG93bnJldi54bWxQSwUGAAAAAAQABADzAAAAmQUAAAAA&#10;" stroked="f">
                <v:textbox>
                  <w:txbxContent>
                    <w:p w:rsidR="00AD144D" w:rsidRPr="00EC4065" w:rsidRDefault="00AD144D" w:rsidP="00AD14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Приложение </w:t>
                      </w:r>
                      <w:r w:rsidR="00B8581C" w:rsidRPr="00EC4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№</w:t>
                      </w:r>
                      <w:proofErr w:type="gramEnd"/>
                      <w:r w:rsidR="00B8581C" w:rsidRPr="00EC4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</w:p>
                    <w:p w:rsidR="00EC4065" w:rsidRPr="00EC4065" w:rsidRDefault="00AD144D" w:rsidP="00EC406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к   </w:t>
                      </w:r>
                      <w:hyperlink w:anchor="sub_1000" w:history="1">
                        <w:r w:rsidRPr="00EC4065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Положению</w:t>
                        </w:r>
                      </w:hyperlink>
                      <w:proofErr w:type="gramStart"/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  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«</w:t>
                      </w:r>
                      <w:proofErr w:type="gramEnd"/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О     порядке    сообщения </w:t>
                      </w:r>
                      <w:r w:rsid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заместителями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генерального директора 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и   работниками   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Федерального     государственного  бюджетного    учреждения  культуры   «Северо-Кавказская    государственная филармония</w:t>
                      </w:r>
                      <w:r w:rsid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им. В.И. Сафонова»  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о получении подарка  </w:t>
                      </w:r>
                      <w:r w:rsid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в связи  с их должностным положением или исполнением ими служебных  (должностных) обязанностей, сдаче и оценке подарка, реализации (выкупе)  и зачислении средств, вырученных от его реализации»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br/>
                      </w:r>
                    </w:p>
                    <w:p w:rsidR="00AD144D" w:rsidRDefault="00AD144D" w:rsidP="00AD144D"/>
                  </w:txbxContent>
                </v:textbox>
                <w10:wrap type="square" anchorx="margin"/>
              </v:shape>
            </w:pict>
          </mc:Fallback>
        </mc:AlternateContent>
      </w:r>
    </w:p>
    <w:p w:rsidR="00EC4065" w:rsidRDefault="00EC4065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C4065" w:rsidRDefault="00EC4065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D144D" w:rsidRDefault="00AD144D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C4065" w:rsidRDefault="00EC4065" w:rsidP="005B4ABB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24"/>
    <w:p w:rsidR="005B4ABB" w:rsidRPr="00AD144D" w:rsidRDefault="005B4ABB" w:rsidP="00AD14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44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Уведомление </w:t>
      </w:r>
      <w:r w:rsidR="00AD144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</w:t>
      </w:r>
      <w:r w:rsidRPr="00AD144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</w:t>
      </w:r>
      <w:r w:rsidR="00AD144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 </w:t>
      </w:r>
      <w:r w:rsidRPr="00AD144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получении </w:t>
      </w:r>
      <w:r w:rsidR="00AD144D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 </w:t>
      </w:r>
      <w:r w:rsidRPr="00AD144D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подарка</w:t>
      </w:r>
      <w:r w:rsidR="00904A68">
        <w:rPr>
          <w:rFonts w:ascii="Times New Roman" w:hAnsi="Times New Roman" w:cs="Times New Roman"/>
          <w:b/>
          <w:bCs/>
          <w:color w:val="26282F"/>
          <w:sz w:val="24"/>
          <w:szCs w:val="24"/>
        </w:rPr>
        <w:t>.</w:t>
      </w:r>
    </w:p>
    <w:p w:rsidR="005B4ABB" w:rsidRPr="005B4ABB" w:rsidRDefault="005B4ABB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B4ABB" w:rsidRPr="00904A68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4ABB">
        <w:rPr>
          <w:rFonts w:ascii="Courier New" w:hAnsi="Courier New" w:cs="Courier New"/>
        </w:rPr>
        <w:t xml:space="preserve">                       </w:t>
      </w:r>
      <w:r w:rsidRPr="00904A68">
        <w:rPr>
          <w:rFonts w:ascii="Times New Roman" w:hAnsi="Times New Roman" w:cs="Times New Roman"/>
        </w:rPr>
        <w:t xml:space="preserve"> _________________________________________________</w:t>
      </w:r>
    </w:p>
    <w:p w:rsidR="005B4ABB" w:rsidRPr="00904A68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04A68"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="00904A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Pr="00904A68">
        <w:rPr>
          <w:rFonts w:ascii="Times New Roman" w:hAnsi="Times New Roman" w:cs="Times New Roman"/>
          <w:sz w:val="16"/>
          <w:szCs w:val="16"/>
        </w:rPr>
        <w:t xml:space="preserve">  (наименование </w:t>
      </w:r>
      <w:r w:rsidR="00904A68">
        <w:rPr>
          <w:rFonts w:ascii="Times New Roman" w:hAnsi="Times New Roman" w:cs="Times New Roman"/>
          <w:sz w:val="16"/>
          <w:szCs w:val="16"/>
        </w:rPr>
        <w:t xml:space="preserve">     </w:t>
      </w:r>
      <w:r w:rsidRPr="00904A68">
        <w:rPr>
          <w:rFonts w:ascii="Times New Roman" w:hAnsi="Times New Roman" w:cs="Times New Roman"/>
          <w:sz w:val="16"/>
          <w:szCs w:val="16"/>
        </w:rPr>
        <w:t>уполномоченного</w:t>
      </w:r>
    </w:p>
    <w:p w:rsidR="005B4ABB" w:rsidRPr="00904A68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4ABB">
        <w:rPr>
          <w:rFonts w:ascii="Courier New" w:hAnsi="Courier New" w:cs="Courier New"/>
        </w:rPr>
        <w:t xml:space="preserve">                      </w:t>
      </w:r>
      <w:r w:rsidRPr="00904A68">
        <w:rPr>
          <w:rFonts w:ascii="Times New Roman" w:hAnsi="Times New Roman" w:cs="Times New Roman"/>
        </w:rPr>
        <w:t xml:space="preserve">  _________________________________________________</w:t>
      </w:r>
    </w:p>
    <w:p w:rsidR="005B4ABB" w:rsidRPr="00904A68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04A68">
        <w:rPr>
          <w:rFonts w:ascii="Times New Roman" w:hAnsi="Times New Roman" w:cs="Times New Roman"/>
          <w:sz w:val="16"/>
          <w:szCs w:val="16"/>
        </w:rPr>
        <w:t xml:space="preserve">   </w:t>
      </w:r>
      <w:r w:rsidR="00904A68" w:rsidRPr="00904A6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904A6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</w:t>
      </w:r>
      <w:r w:rsidR="00904A68" w:rsidRPr="00904A68">
        <w:rPr>
          <w:rFonts w:ascii="Times New Roman" w:hAnsi="Times New Roman" w:cs="Times New Roman"/>
          <w:sz w:val="16"/>
          <w:szCs w:val="16"/>
        </w:rPr>
        <w:t xml:space="preserve">   </w:t>
      </w:r>
      <w:r w:rsidR="00904A68">
        <w:rPr>
          <w:rFonts w:ascii="Times New Roman" w:hAnsi="Times New Roman" w:cs="Times New Roman"/>
          <w:sz w:val="16"/>
          <w:szCs w:val="16"/>
        </w:rPr>
        <w:t>с</w:t>
      </w:r>
      <w:r w:rsidRPr="00904A68">
        <w:rPr>
          <w:rFonts w:ascii="Times New Roman" w:hAnsi="Times New Roman" w:cs="Times New Roman"/>
          <w:sz w:val="16"/>
          <w:szCs w:val="16"/>
        </w:rPr>
        <w:t>труктурного</w:t>
      </w:r>
      <w:r w:rsidR="00904A68">
        <w:rPr>
          <w:rFonts w:ascii="Times New Roman" w:hAnsi="Times New Roman" w:cs="Times New Roman"/>
          <w:sz w:val="16"/>
          <w:szCs w:val="16"/>
        </w:rPr>
        <w:t xml:space="preserve">     </w:t>
      </w:r>
      <w:r w:rsidRPr="00904A68">
        <w:rPr>
          <w:rFonts w:ascii="Times New Roman" w:hAnsi="Times New Roman" w:cs="Times New Roman"/>
          <w:sz w:val="16"/>
          <w:szCs w:val="16"/>
        </w:rPr>
        <w:t xml:space="preserve"> подразделения</w:t>
      </w:r>
      <w:r w:rsidR="00904A68" w:rsidRPr="00904A68"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="00904A68">
        <w:rPr>
          <w:rFonts w:ascii="Times New Roman" w:hAnsi="Times New Roman" w:cs="Times New Roman"/>
          <w:sz w:val="16"/>
          <w:szCs w:val="16"/>
        </w:rPr>
        <w:t xml:space="preserve">   </w:t>
      </w:r>
      <w:r w:rsidR="00904A68" w:rsidRPr="00904A68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904A68" w:rsidRPr="00904A68">
        <w:rPr>
          <w:rFonts w:ascii="Times New Roman" w:hAnsi="Times New Roman" w:cs="Times New Roman"/>
          <w:sz w:val="16"/>
          <w:szCs w:val="16"/>
        </w:rPr>
        <w:t>Филармонии»</w:t>
      </w:r>
    </w:p>
    <w:p w:rsidR="005B4ABB" w:rsidRPr="005B4ABB" w:rsidRDefault="005B4ABB" w:rsidP="00904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B4ABB">
        <w:rPr>
          <w:rFonts w:ascii="Courier New" w:hAnsi="Courier New" w:cs="Courier New"/>
        </w:rPr>
        <w:t xml:space="preserve">                        </w:t>
      </w:r>
    </w:p>
    <w:p w:rsidR="005B4ABB" w:rsidRPr="005B4ABB" w:rsidRDefault="005B4ABB" w:rsidP="00904A6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5B4ABB">
        <w:rPr>
          <w:rFonts w:ascii="Courier New" w:hAnsi="Courier New" w:cs="Courier New"/>
        </w:rPr>
        <w:t xml:space="preserve">                      </w:t>
      </w:r>
    </w:p>
    <w:p w:rsidR="005B4ABB" w:rsidRPr="00904A68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B4ABB">
        <w:rPr>
          <w:rFonts w:ascii="Courier New" w:hAnsi="Courier New" w:cs="Courier New"/>
        </w:rPr>
        <w:t xml:space="preserve">                        </w:t>
      </w:r>
      <w:r w:rsidRPr="00904A68">
        <w:rPr>
          <w:rFonts w:ascii="Times New Roman" w:hAnsi="Times New Roman" w:cs="Times New Roman"/>
        </w:rPr>
        <w:t>от ______________________________________________</w:t>
      </w:r>
    </w:p>
    <w:p w:rsidR="005B4ABB" w:rsidRPr="00904A68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04A68">
        <w:rPr>
          <w:rFonts w:ascii="Times New Roman" w:hAnsi="Times New Roman" w:cs="Times New Roman"/>
        </w:rPr>
        <w:t xml:space="preserve">                       </w:t>
      </w:r>
      <w:r w:rsidR="00904A68">
        <w:rPr>
          <w:rFonts w:ascii="Times New Roman" w:hAnsi="Times New Roman" w:cs="Times New Roman"/>
        </w:rPr>
        <w:t xml:space="preserve">                                   </w:t>
      </w:r>
      <w:r w:rsidRPr="00904A68">
        <w:rPr>
          <w:rFonts w:ascii="Times New Roman" w:hAnsi="Times New Roman" w:cs="Times New Roman"/>
        </w:rPr>
        <w:t xml:space="preserve"> _________________________________________________</w:t>
      </w:r>
    </w:p>
    <w:p w:rsidR="005B4ABB" w:rsidRPr="00904A68" w:rsidRDefault="00904A68" w:rsidP="00904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04A68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904A68">
        <w:rPr>
          <w:rFonts w:ascii="Times New Roman" w:hAnsi="Times New Roman" w:cs="Times New Roman"/>
          <w:sz w:val="16"/>
          <w:szCs w:val="16"/>
        </w:rPr>
        <w:t xml:space="preserve">       </w:t>
      </w:r>
      <w:r w:rsidR="005B4ABB" w:rsidRPr="00904A68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5B4ABB" w:rsidRPr="00904A68">
        <w:rPr>
          <w:rFonts w:ascii="Times New Roman" w:hAnsi="Times New Roman" w:cs="Times New Roman"/>
          <w:sz w:val="16"/>
          <w:szCs w:val="16"/>
        </w:rPr>
        <w:t>ф.и.о.</w:t>
      </w:r>
      <w:proofErr w:type="spellEnd"/>
      <w:r w:rsidR="005B4ABB" w:rsidRPr="00904A68">
        <w:rPr>
          <w:rFonts w:ascii="Times New Roman" w:hAnsi="Times New Roman" w:cs="Times New Roman"/>
          <w:sz w:val="16"/>
          <w:szCs w:val="16"/>
        </w:rPr>
        <w:t>, занимаемая должность)</w:t>
      </w:r>
    </w:p>
    <w:p w:rsidR="00904A68" w:rsidRDefault="00904A68" w:rsidP="00904A6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:rsidR="00EC4065" w:rsidRDefault="00EC4065" w:rsidP="00904A6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:rsidR="00EC4065" w:rsidRDefault="00EC4065" w:rsidP="00904A6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:rsidR="00EC4065" w:rsidRDefault="00EC4065" w:rsidP="00904A6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</w:p>
    <w:p w:rsidR="005B4ABB" w:rsidRPr="00904A68" w:rsidRDefault="005B4ABB" w:rsidP="00904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A68">
        <w:rPr>
          <w:rFonts w:ascii="Times New Roman" w:hAnsi="Times New Roman" w:cs="Times New Roman"/>
          <w:sz w:val="24"/>
          <w:szCs w:val="24"/>
        </w:rPr>
        <w:t xml:space="preserve">Уведомление о получении подарка </w:t>
      </w:r>
      <w:r w:rsidR="00904A68">
        <w:rPr>
          <w:rFonts w:ascii="Times New Roman" w:hAnsi="Times New Roman" w:cs="Times New Roman"/>
          <w:sz w:val="24"/>
          <w:szCs w:val="24"/>
        </w:rPr>
        <w:t xml:space="preserve">    </w:t>
      </w:r>
      <w:r w:rsidRPr="00904A68">
        <w:rPr>
          <w:rFonts w:ascii="Times New Roman" w:hAnsi="Times New Roman" w:cs="Times New Roman"/>
          <w:sz w:val="24"/>
          <w:szCs w:val="24"/>
        </w:rPr>
        <w:t>от</w:t>
      </w:r>
      <w:r w:rsidR="00904A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4A68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904A68">
        <w:rPr>
          <w:rFonts w:ascii="Times New Roman" w:hAnsi="Times New Roman" w:cs="Times New Roman"/>
          <w:sz w:val="24"/>
          <w:szCs w:val="24"/>
        </w:rPr>
        <w:t xml:space="preserve">_____»   </w:t>
      </w:r>
      <w:r w:rsidRPr="00904A68">
        <w:rPr>
          <w:rFonts w:ascii="Times New Roman" w:hAnsi="Times New Roman" w:cs="Times New Roman"/>
          <w:sz w:val="24"/>
          <w:szCs w:val="24"/>
        </w:rPr>
        <w:t xml:space="preserve">______________ </w:t>
      </w:r>
      <w:r w:rsidR="00904A68">
        <w:rPr>
          <w:rFonts w:ascii="Times New Roman" w:hAnsi="Times New Roman" w:cs="Times New Roman"/>
          <w:sz w:val="24"/>
          <w:szCs w:val="24"/>
        </w:rPr>
        <w:t xml:space="preserve"> </w:t>
      </w:r>
      <w:r w:rsidRPr="00904A68">
        <w:rPr>
          <w:rFonts w:ascii="Times New Roman" w:hAnsi="Times New Roman" w:cs="Times New Roman"/>
          <w:sz w:val="24"/>
          <w:szCs w:val="24"/>
        </w:rPr>
        <w:t>20__ г.</w:t>
      </w:r>
    </w:p>
    <w:p w:rsidR="00904A68" w:rsidRDefault="00904A68" w:rsidP="005B4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B4ABB" w:rsidRPr="005B4ABB" w:rsidRDefault="005B4ABB" w:rsidP="005B4A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4A68">
        <w:rPr>
          <w:rFonts w:ascii="Times New Roman" w:hAnsi="Times New Roman" w:cs="Times New Roman"/>
          <w:sz w:val="24"/>
          <w:szCs w:val="24"/>
        </w:rPr>
        <w:t>Извещаю о получении</w:t>
      </w:r>
      <w:r w:rsidRPr="005B4ABB">
        <w:rPr>
          <w:rFonts w:ascii="Courier New" w:hAnsi="Courier New" w:cs="Courier New"/>
        </w:rPr>
        <w:t xml:space="preserve"> ________________________________________________</w:t>
      </w:r>
      <w:r w:rsidR="00904A68">
        <w:rPr>
          <w:rFonts w:ascii="Courier New" w:hAnsi="Courier New" w:cs="Courier New"/>
        </w:rPr>
        <w:t>_________</w:t>
      </w:r>
    </w:p>
    <w:p w:rsidR="005B4ABB" w:rsidRPr="00904A68" w:rsidRDefault="00904A68" w:rsidP="00904A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="005B4ABB" w:rsidRPr="00904A68">
        <w:rPr>
          <w:rFonts w:ascii="Times New Roman" w:hAnsi="Times New Roman" w:cs="Times New Roman"/>
          <w:sz w:val="16"/>
          <w:szCs w:val="16"/>
        </w:rPr>
        <w:t>(дата получения)</w:t>
      </w:r>
    </w:p>
    <w:p w:rsidR="005B4ABB" w:rsidRPr="005B4ABB" w:rsidRDefault="005B4ABB" w:rsidP="005B4AB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 w:rsidRPr="00904A68">
        <w:rPr>
          <w:rFonts w:ascii="Times New Roman" w:hAnsi="Times New Roman" w:cs="Times New Roman"/>
          <w:sz w:val="24"/>
          <w:szCs w:val="24"/>
        </w:rPr>
        <w:t>подарка(ов) на</w:t>
      </w:r>
      <w:r w:rsidR="00904A68">
        <w:rPr>
          <w:rFonts w:ascii="Courier New" w:hAnsi="Courier New" w:cs="Courier New"/>
        </w:rPr>
        <w:t xml:space="preserve"> </w:t>
      </w:r>
      <w:r w:rsidRPr="00904A68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04A68">
        <w:rPr>
          <w:rFonts w:ascii="Times New Roman" w:hAnsi="Times New Roman" w:cs="Times New Roman"/>
          <w:sz w:val="24"/>
          <w:szCs w:val="24"/>
        </w:rPr>
        <w:t>____________</w:t>
      </w:r>
    </w:p>
    <w:p w:rsidR="00904A68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04A68">
        <w:rPr>
          <w:rFonts w:ascii="Times New Roman" w:hAnsi="Times New Roman" w:cs="Times New Roman"/>
          <w:sz w:val="16"/>
          <w:szCs w:val="16"/>
        </w:rPr>
        <w:t xml:space="preserve">          </w:t>
      </w:r>
      <w:r w:rsidR="00904A68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904A68">
        <w:rPr>
          <w:rFonts w:ascii="Times New Roman" w:hAnsi="Times New Roman" w:cs="Times New Roman"/>
          <w:sz w:val="16"/>
          <w:szCs w:val="16"/>
        </w:rPr>
        <w:t xml:space="preserve">     </w:t>
      </w:r>
      <w:r w:rsidR="00795E91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904A68">
        <w:rPr>
          <w:rFonts w:ascii="Times New Roman" w:hAnsi="Times New Roman" w:cs="Times New Roman"/>
          <w:sz w:val="16"/>
          <w:szCs w:val="16"/>
        </w:rPr>
        <w:t xml:space="preserve">    (наименование протокольного мероприятия, </w:t>
      </w:r>
      <w:proofErr w:type="gramStart"/>
      <w:r w:rsidRPr="00904A68">
        <w:rPr>
          <w:rFonts w:ascii="Times New Roman" w:hAnsi="Times New Roman" w:cs="Times New Roman"/>
          <w:sz w:val="16"/>
          <w:szCs w:val="16"/>
        </w:rPr>
        <w:t>служебной</w:t>
      </w:r>
      <w:r w:rsidR="00904A68">
        <w:rPr>
          <w:rFonts w:ascii="Times New Roman" w:hAnsi="Times New Roman" w:cs="Times New Roman"/>
          <w:sz w:val="16"/>
          <w:szCs w:val="16"/>
        </w:rPr>
        <w:t xml:space="preserve"> </w:t>
      </w:r>
      <w:r w:rsidRPr="00904A68">
        <w:rPr>
          <w:rFonts w:ascii="Times New Roman" w:hAnsi="Times New Roman" w:cs="Times New Roman"/>
          <w:sz w:val="16"/>
          <w:szCs w:val="16"/>
        </w:rPr>
        <w:t xml:space="preserve"> командировки</w:t>
      </w:r>
      <w:proofErr w:type="gramEnd"/>
      <w:r w:rsidRPr="00904A68">
        <w:rPr>
          <w:rFonts w:ascii="Times New Roman" w:hAnsi="Times New Roman" w:cs="Times New Roman"/>
          <w:sz w:val="16"/>
          <w:szCs w:val="16"/>
        </w:rPr>
        <w:t>,</w:t>
      </w:r>
    </w:p>
    <w:p w:rsidR="005B4ABB" w:rsidRDefault="00904A68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="005B4ABB" w:rsidRPr="00904A68">
        <w:rPr>
          <w:rFonts w:ascii="Times New Roman" w:hAnsi="Times New Roman" w:cs="Times New Roman"/>
          <w:sz w:val="16"/>
          <w:szCs w:val="16"/>
        </w:rPr>
        <w:t xml:space="preserve"> другого официального </w:t>
      </w:r>
      <w:proofErr w:type="gramStart"/>
      <w:r w:rsidR="005B4ABB" w:rsidRPr="00904A68">
        <w:rPr>
          <w:rFonts w:ascii="Times New Roman" w:hAnsi="Times New Roman" w:cs="Times New Roman"/>
          <w:sz w:val="16"/>
          <w:szCs w:val="16"/>
        </w:rPr>
        <w:t xml:space="preserve">мероприятия,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5B4ABB" w:rsidRPr="00904A68">
        <w:rPr>
          <w:rFonts w:ascii="Times New Roman" w:hAnsi="Times New Roman" w:cs="Times New Roman"/>
          <w:sz w:val="16"/>
          <w:szCs w:val="16"/>
        </w:rPr>
        <w:t>место</w:t>
      </w:r>
      <w:proofErr w:type="gramEnd"/>
      <w:r w:rsidR="005B4ABB" w:rsidRPr="00904A68">
        <w:rPr>
          <w:rFonts w:ascii="Times New Roman" w:hAnsi="Times New Roman" w:cs="Times New Roman"/>
          <w:sz w:val="16"/>
          <w:szCs w:val="16"/>
        </w:rPr>
        <w:t xml:space="preserve"> и</w:t>
      </w:r>
      <w:r w:rsidRPr="00904A68">
        <w:rPr>
          <w:rFonts w:ascii="Times New Roman" w:hAnsi="Times New Roman" w:cs="Times New Roman"/>
          <w:sz w:val="16"/>
          <w:szCs w:val="16"/>
        </w:rPr>
        <w:t xml:space="preserve">  </w:t>
      </w:r>
      <w:r w:rsidR="005B4ABB" w:rsidRPr="00904A68">
        <w:rPr>
          <w:rFonts w:ascii="Times New Roman" w:hAnsi="Times New Roman" w:cs="Times New Roman"/>
          <w:sz w:val="16"/>
          <w:szCs w:val="16"/>
        </w:rPr>
        <w:t>дата проведения)</w:t>
      </w:r>
    </w:p>
    <w:p w:rsidR="00795E91" w:rsidRDefault="00795E91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3539"/>
        <w:gridCol w:w="1276"/>
        <w:gridCol w:w="1280"/>
      </w:tblGrid>
      <w:tr w:rsidR="00795E91" w:rsidRPr="002B392A" w:rsidTr="002B392A">
        <w:trPr>
          <w:jc w:val="center"/>
        </w:trPr>
        <w:tc>
          <w:tcPr>
            <w:tcW w:w="562" w:type="dxa"/>
          </w:tcPr>
          <w:p w:rsidR="00795E91" w:rsidRPr="002B392A" w:rsidRDefault="002B392A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795E91" w:rsidRPr="002B392A" w:rsidRDefault="00795E91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985" w:type="dxa"/>
          </w:tcPr>
          <w:p w:rsidR="00795E91" w:rsidRPr="002B392A" w:rsidRDefault="00795E91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E91" w:rsidRPr="002B392A" w:rsidRDefault="00795E91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Наименование    подарка.</w:t>
            </w:r>
          </w:p>
        </w:tc>
        <w:tc>
          <w:tcPr>
            <w:tcW w:w="3539" w:type="dxa"/>
          </w:tcPr>
          <w:p w:rsidR="00795E91" w:rsidRPr="002B392A" w:rsidRDefault="00795E91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5E91" w:rsidRPr="002B392A" w:rsidRDefault="00795E91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 xml:space="preserve">Характеристика подарка, </w:t>
            </w:r>
            <w:proofErr w:type="gramStart"/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его  описание</w:t>
            </w:r>
            <w:proofErr w:type="gramEnd"/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795E91" w:rsidRPr="002B392A" w:rsidRDefault="00795E91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Количество предметов.</w:t>
            </w:r>
          </w:p>
        </w:tc>
        <w:tc>
          <w:tcPr>
            <w:tcW w:w="1280" w:type="dxa"/>
          </w:tcPr>
          <w:p w:rsidR="00795E91" w:rsidRPr="002B392A" w:rsidRDefault="00795E91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Стоимость</w:t>
            </w:r>
            <w:r w:rsidR="002B39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    </w:t>
            </w: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в  рублях</w:t>
            </w:r>
            <w:proofErr w:type="gramEnd"/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B39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&lt;*&gt;</w:t>
            </w:r>
          </w:p>
        </w:tc>
      </w:tr>
      <w:tr w:rsidR="00795E91" w:rsidTr="002B392A">
        <w:trPr>
          <w:jc w:val="center"/>
        </w:trPr>
        <w:tc>
          <w:tcPr>
            <w:tcW w:w="562" w:type="dxa"/>
          </w:tcPr>
          <w:p w:rsidR="00795E91" w:rsidRDefault="00795E91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985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9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E91" w:rsidTr="002B392A">
        <w:trPr>
          <w:jc w:val="center"/>
        </w:trPr>
        <w:tc>
          <w:tcPr>
            <w:tcW w:w="562" w:type="dxa"/>
          </w:tcPr>
          <w:p w:rsidR="00795E91" w:rsidRDefault="00795E91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985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9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E91" w:rsidTr="002B392A">
        <w:trPr>
          <w:jc w:val="center"/>
        </w:trPr>
        <w:tc>
          <w:tcPr>
            <w:tcW w:w="562" w:type="dxa"/>
          </w:tcPr>
          <w:p w:rsidR="00795E91" w:rsidRDefault="00795E91" w:rsidP="00795E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985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9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0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5E91" w:rsidTr="002B392A">
        <w:trPr>
          <w:jc w:val="center"/>
        </w:trPr>
        <w:tc>
          <w:tcPr>
            <w:tcW w:w="7362" w:type="dxa"/>
            <w:gridSpan w:val="4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Итого :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280" w:type="dxa"/>
          </w:tcPr>
          <w:p w:rsidR="00795E91" w:rsidRDefault="00795E91" w:rsidP="005B4A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95E91" w:rsidRPr="00904A68" w:rsidRDefault="00795E91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B4ABB" w:rsidRPr="00795E91" w:rsidRDefault="005B4ABB" w:rsidP="00795E9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95E91">
        <w:rPr>
          <w:rFonts w:ascii="Times New Roman" w:hAnsi="Times New Roman" w:cs="Times New Roman"/>
          <w:sz w:val="24"/>
          <w:szCs w:val="24"/>
        </w:rPr>
        <w:t>Приложение: _________________________________________ на ________ листах.</w:t>
      </w:r>
    </w:p>
    <w:p w:rsidR="005B4ABB" w:rsidRPr="00795E91" w:rsidRDefault="005B4ABB" w:rsidP="00795E9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16"/>
          <w:szCs w:val="16"/>
        </w:rPr>
      </w:pPr>
      <w:r w:rsidRPr="00795E91">
        <w:rPr>
          <w:rFonts w:ascii="Courier New" w:hAnsi="Courier New" w:cs="Courier New"/>
          <w:sz w:val="16"/>
          <w:szCs w:val="16"/>
        </w:rPr>
        <w:t>(наименование документа)</w:t>
      </w:r>
    </w:p>
    <w:p w:rsidR="005B4ABB" w:rsidRPr="00795E91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E91">
        <w:rPr>
          <w:rFonts w:ascii="Times New Roman" w:hAnsi="Times New Roman" w:cs="Times New Roman"/>
          <w:sz w:val="24"/>
          <w:szCs w:val="24"/>
        </w:rPr>
        <w:t>Лицо, представившее</w:t>
      </w:r>
    </w:p>
    <w:p w:rsidR="005B4ABB" w:rsidRPr="00795E91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E91">
        <w:rPr>
          <w:rFonts w:ascii="Times New Roman" w:hAnsi="Times New Roman" w:cs="Times New Roman"/>
          <w:sz w:val="24"/>
          <w:szCs w:val="24"/>
        </w:rPr>
        <w:t xml:space="preserve">уведомление         </w:t>
      </w:r>
      <w:r w:rsidR="0079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95E91">
        <w:rPr>
          <w:rFonts w:ascii="Times New Roman" w:hAnsi="Times New Roman" w:cs="Times New Roman"/>
          <w:sz w:val="24"/>
          <w:szCs w:val="24"/>
        </w:rPr>
        <w:t xml:space="preserve"> ___________   </w:t>
      </w:r>
      <w:r w:rsidR="00795E91">
        <w:rPr>
          <w:rFonts w:ascii="Times New Roman" w:hAnsi="Times New Roman" w:cs="Times New Roman"/>
          <w:sz w:val="24"/>
          <w:szCs w:val="24"/>
        </w:rPr>
        <w:t xml:space="preserve">       ___________________  </w:t>
      </w:r>
      <w:proofErr w:type="gramStart"/>
      <w:r w:rsidR="00795E9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795E91">
        <w:rPr>
          <w:rFonts w:ascii="Times New Roman" w:hAnsi="Times New Roman" w:cs="Times New Roman"/>
          <w:sz w:val="24"/>
          <w:szCs w:val="24"/>
        </w:rPr>
        <w:t>____»  __________</w:t>
      </w:r>
      <w:r w:rsidRPr="00795E91">
        <w:rPr>
          <w:rFonts w:ascii="Times New Roman" w:hAnsi="Times New Roman" w:cs="Times New Roman"/>
          <w:sz w:val="24"/>
          <w:szCs w:val="24"/>
        </w:rPr>
        <w:t>20__г.</w:t>
      </w:r>
    </w:p>
    <w:p w:rsidR="005B4ABB" w:rsidRPr="00795E91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95E91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795E9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795E91">
        <w:rPr>
          <w:rFonts w:ascii="Times New Roman" w:hAnsi="Times New Roman" w:cs="Times New Roman"/>
          <w:sz w:val="16"/>
          <w:szCs w:val="16"/>
        </w:rPr>
        <w:t xml:space="preserve">     (</w:t>
      </w:r>
      <w:proofErr w:type="gramStart"/>
      <w:r w:rsidRPr="00795E91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795E91">
        <w:rPr>
          <w:rFonts w:ascii="Times New Roman" w:hAnsi="Times New Roman" w:cs="Times New Roman"/>
          <w:sz w:val="16"/>
          <w:szCs w:val="16"/>
        </w:rPr>
        <w:t xml:space="preserve"> </w:t>
      </w:r>
      <w:r w:rsidR="00795E91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795E91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5B4ABB" w:rsidRPr="00795E91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5E91">
        <w:rPr>
          <w:rFonts w:ascii="Times New Roman" w:hAnsi="Times New Roman" w:cs="Times New Roman"/>
          <w:sz w:val="24"/>
          <w:szCs w:val="24"/>
        </w:rPr>
        <w:t xml:space="preserve">Лицо, принявшее      </w:t>
      </w:r>
      <w:r w:rsidR="0079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95E91">
        <w:rPr>
          <w:rFonts w:ascii="Times New Roman" w:hAnsi="Times New Roman" w:cs="Times New Roman"/>
          <w:sz w:val="24"/>
          <w:szCs w:val="24"/>
        </w:rPr>
        <w:t xml:space="preserve">___________   </w:t>
      </w:r>
      <w:r w:rsidR="00795E91">
        <w:rPr>
          <w:rFonts w:ascii="Times New Roman" w:hAnsi="Times New Roman" w:cs="Times New Roman"/>
          <w:sz w:val="24"/>
          <w:szCs w:val="24"/>
        </w:rPr>
        <w:t xml:space="preserve">      </w:t>
      </w:r>
      <w:r w:rsidRPr="00795E91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795E91">
        <w:rPr>
          <w:rFonts w:ascii="Times New Roman" w:hAnsi="Times New Roman" w:cs="Times New Roman"/>
          <w:sz w:val="24"/>
          <w:szCs w:val="24"/>
        </w:rPr>
        <w:t xml:space="preserve"> </w:t>
      </w:r>
      <w:r w:rsidR="00795E91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="00795E91">
        <w:rPr>
          <w:rFonts w:ascii="Times New Roman" w:hAnsi="Times New Roman" w:cs="Times New Roman"/>
          <w:sz w:val="24"/>
          <w:szCs w:val="24"/>
        </w:rPr>
        <w:t>_____»  ________</w:t>
      </w:r>
      <w:r w:rsidRPr="00795E91">
        <w:rPr>
          <w:rFonts w:ascii="Times New Roman" w:hAnsi="Times New Roman" w:cs="Times New Roman"/>
          <w:sz w:val="24"/>
          <w:szCs w:val="24"/>
        </w:rPr>
        <w:t>20__г.</w:t>
      </w:r>
    </w:p>
    <w:p w:rsidR="005B4ABB" w:rsidRPr="00795E91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795E91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Pr="005B4ABB">
        <w:rPr>
          <w:rFonts w:ascii="Courier New" w:hAnsi="Courier New" w:cs="Courier New"/>
        </w:rPr>
        <w:t xml:space="preserve">          </w:t>
      </w:r>
      <w:r w:rsidR="00795E91">
        <w:rPr>
          <w:rFonts w:ascii="Courier New" w:hAnsi="Courier New" w:cs="Courier New"/>
        </w:rPr>
        <w:t xml:space="preserve"> </w:t>
      </w:r>
      <w:proofErr w:type="gramStart"/>
      <w:r w:rsidR="00795E91">
        <w:rPr>
          <w:rFonts w:ascii="Courier New" w:hAnsi="Courier New" w:cs="Courier New"/>
        </w:rPr>
        <w:t xml:space="preserve">   </w:t>
      </w:r>
      <w:r w:rsidRPr="00795E91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795E91">
        <w:rPr>
          <w:rFonts w:ascii="Times New Roman" w:hAnsi="Times New Roman" w:cs="Times New Roman"/>
          <w:sz w:val="16"/>
          <w:szCs w:val="16"/>
        </w:rPr>
        <w:t xml:space="preserve">подпись)  </w:t>
      </w:r>
      <w:r w:rsidR="00795E91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795E91">
        <w:rPr>
          <w:rFonts w:ascii="Times New Roman" w:hAnsi="Times New Roman" w:cs="Times New Roman"/>
          <w:sz w:val="16"/>
          <w:szCs w:val="16"/>
        </w:rPr>
        <w:t xml:space="preserve">  (расшифровка подписи)</w:t>
      </w:r>
    </w:p>
    <w:p w:rsidR="005B4ABB" w:rsidRPr="005B4ABB" w:rsidRDefault="005B4ABB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B4ABB" w:rsidRPr="00341A5F" w:rsidRDefault="005B4ABB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A5F">
        <w:rPr>
          <w:rFonts w:ascii="Times New Roman" w:hAnsi="Times New Roman" w:cs="Times New Roman"/>
          <w:sz w:val="24"/>
          <w:szCs w:val="24"/>
        </w:rPr>
        <w:t>Регистрационный номер в журнале регистрации уведом</w:t>
      </w:r>
      <w:r w:rsidR="00341A5F">
        <w:rPr>
          <w:rFonts w:ascii="Times New Roman" w:hAnsi="Times New Roman" w:cs="Times New Roman"/>
          <w:sz w:val="24"/>
          <w:szCs w:val="24"/>
        </w:rPr>
        <w:t>лений _____________________________</w:t>
      </w:r>
    </w:p>
    <w:p w:rsidR="005B4ABB" w:rsidRPr="00341A5F" w:rsidRDefault="005B4ABB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ABB" w:rsidRPr="00341A5F" w:rsidRDefault="00341A5F" w:rsidP="005B4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A5F">
        <w:rPr>
          <w:rFonts w:ascii="Times New Roman" w:hAnsi="Times New Roman" w:cs="Times New Roman"/>
          <w:sz w:val="24"/>
          <w:szCs w:val="24"/>
        </w:rPr>
        <w:t xml:space="preserve">«___»  ______________  </w:t>
      </w:r>
      <w:r w:rsidR="005B4ABB" w:rsidRPr="00341A5F">
        <w:rPr>
          <w:rFonts w:ascii="Times New Roman" w:hAnsi="Times New Roman" w:cs="Times New Roman"/>
          <w:sz w:val="24"/>
          <w:szCs w:val="24"/>
        </w:rPr>
        <w:t>20</w:t>
      </w:r>
      <w:r w:rsidRPr="00341A5F">
        <w:rPr>
          <w:rFonts w:ascii="Times New Roman" w:hAnsi="Times New Roman" w:cs="Times New Roman"/>
          <w:sz w:val="24"/>
          <w:szCs w:val="24"/>
        </w:rPr>
        <w:t xml:space="preserve">  </w:t>
      </w:r>
      <w:r w:rsidR="005B4ABB" w:rsidRPr="00341A5F">
        <w:rPr>
          <w:rFonts w:ascii="Times New Roman" w:hAnsi="Times New Roman" w:cs="Times New Roman"/>
          <w:sz w:val="24"/>
          <w:szCs w:val="24"/>
        </w:rPr>
        <w:t>__ г.</w:t>
      </w:r>
    </w:p>
    <w:p w:rsidR="005B4ABB" w:rsidRPr="00341A5F" w:rsidRDefault="005B4ABB" w:rsidP="005B4AB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ABB" w:rsidRPr="005B4ABB" w:rsidRDefault="005B4ABB" w:rsidP="005B4A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ABB">
        <w:rPr>
          <w:rFonts w:ascii="Arial" w:hAnsi="Arial" w:cs="Arial"/>
          <w:sz w:val="24"/>
          <w:szCs w:val="24"/>
        </w:rPr>
        <w:t>_____________________________</w:t>
      </w:r>
    </w:p>
    <w:p w:rsidR="00703FE5" w:rsidRDefault="005B4ABB" w:rsidP="00341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25" w:name="sub_1111"/>
      <w:r w:rsidRPr="00341A5F">
        <w:rPr>
          <w:rFonts w:ascii="Times New Roman" w:hAnsi="Times New Roman" w:cs="Times New Roman"/>
          <w:sz w:val="16"/>
          <w:szCs w:val="16"/>
        </w:rPr>
        <w:t>* Заполняется при наличии документов, подтверждающих стоимость подарка.</w:t>
      </w:r>
      <w:bookmarkEnd w:id="25"/>
    </w:p>
    <w:p w:rsidR="00B8581C" w:rsidRDefault="00B8581C" w:rsidP="00341A5F">
      <w:pPr>
        <w:autoSpaceDE w:val="0"/>
        <w:autoSpaceDN w:val="0"/>
        <w:adjustRightInd w:val="0"/>
        <w:spacing w:after="0" w:line="240" w:lineRule="auto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1905</wp:posOffset>
                </wp:positionV>
                <wp:extent cx="3752850" cy="1171575"/>
                <wp:effectExtent l="0" t="0" r="0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81C" w:rsidRDefault="00B8581C" w:rsidP="00B8581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14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 w:rsid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№2</w:t>
                            </w:r>
                          </w:p>
                          <w:p w:rsidR="00B8581C" w:rsidRPr="00EC4065" w:rsidRDefault="00564C6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к   </w:t>
                            </w:r>
                            <w:hyperlink w:anchor="sub_1000" w:history="1">
                              <w:r w:rsidR="00EC4065" w:rsidRPr="00EC4065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Положению</w:t>
                              </w:r>
                            </w:hyperlink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«</w:t>
                            </w:r>
                            <w:proofErr w:type="gramEnd"/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О     порядке    со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общения </w:t>
                            </w:r>
                            <w:r w:rsid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заместителями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генерального директора 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и   работниками   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Федерального     государственного   бюджетного    учреждения  культуры   «Северо-Кавказская    государственная филармония   им. В.И. Сафонова»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о получении подарка 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в связи  с их должностным положением или исполнением ими служебных  (должностных) обязанностей, сдаче и оценке подарка, реализации (выкупе)  и зачислении средств, вырученных </w:t>
                            </w:r>
                            <w:r w:rsid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C4065"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от его реализации»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97.7pt;margin-top:.15pt;width:295.5pt;height:9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f0OwIAACkEAAAOAAAAZHJzL2Uyb0RvYy54bWysU82O0zAQviPxDpbvNE1oaDdqulq6FCEt&#10;P9LCAziO01g4nmC7TZbb3nkF3oEDB268QveNGDvZboEbIgdrJjPzeeabz8vzvlFkL4yVoHMaT6aU&#10;CM2hlHqb0w/vN08WlFjHdMkUaJHTG2Hp+erxo2XXZiKBGlQpDEEQbbOuzWntXJtFkeW1aJidQCs0&#10;BiswDXPomm1UGtYheqOiZDp9FnVgytYAF9bi38shSFcBv6oEd2+rygpHVE6xNxdOE87Cn9FqybKt&#10;YW0t+dgG+4cuGiY1XnqEumSOkZ2Rf0E1khuwULkJhyaCqpJchBlwmnj6xzTXNWtFmAXJse2RJvv/&#10;YPmb/TtDZJnThBLNGlzR4evh2+H74efhx93t3ReSeI661maYet1isuufQ4+7DvPa9gr4R0s0rGum&#10;t+LCGOhqwUrsMfaV0UnpgGM9SNG9hhIvYzsHAaivTOMJREoIouOubo77Eb0jHH8+nafJIsUQx1gc&#10;z+N0noY7WHZf3hrrXgpoiDdyalAAAZ7tr6zz7bDsPsXfZkHJciOVCo7ZFmtlyJ6hWDbhG9F/S1Oa&#10;dDk9S5M0IGvw9UFHjXQoZiWbnC6m/vPlLPN0vNBlsB2TarCxE6VHfjwlAzmuL/pxHZjvuSugvEHC&#10;DAzaxbeGRg3mMyUd6jan9tOOGUGJeqWR9LN4NvNCD84snSfomNNIcRphmiNUTh0lg7l24XH4tjVc&#10;4HIqGWh76GRsGfUY2Bzfjhf8qR+yHl746hcAAAD//wMAUEsDBBQABgAIAAAAIQARIdO03AAAAAgB&#10;AAAPAAAAZHJzL2Rvd25yZXYueG1sTI9BT4NAEIXvJv6HzZh4MXZRKQVkadRE47W1P2CAKRDZWcJu&#10;C/33jie9zcv78ua9YrvYQZ1p8r1jAw+rCBRx7ZqeWwOHr/f7FJQPyA0OjsnAhTxsy+urAvPGzbyj&#10;8z60SkLY52igC2HMtfZ1Rxb9yo3E4h3dZDGInFrdTDhLuB30YxQl2mLP8qHDkd46qr/3J2vg+Dnf&#10;rbO5+giHzS5OXrHfVO5izO3N8vIMKtAS/mD4rS/VoZROlTtx49Vg4Clbx4LKAUrsLE1EVsKlcQq6&#10;LPT/AeUPAAAA//8DAFBLAQItABQABgAIAAAAIQC2gziS/gAAAOEBAAATAAAAAAAAAAAAAAAAAAAA&#10;AABbQ29udGVudF9UeXBlc10ueG1sUEsBAi0AFAAGAAgAAAAhADj9If/WAAAAlAEAAAsAAAAAAAAA&#10;AAAAAAAALwEAAF9yZWxzLy5yZWxzUEsBAi0AFAAGAAgAAAAhAOgpZ/Q7AgAAKQQAAA4AAAAAAAAA&#10;AAAAAAAALgIAAGRycy9lMm9Eb2MueG1sUEsBAi0AFAAGAAgAAAAhABEh07TcAAAACAEAAA8AAAAA&#10;AAAAAAAAAAAAlQQAAGRycy9kb3ducmV2LnhtbFBLBQYAAAAABAAEAPMAAACeBQAAAAA=&#10;" stroked="f">
                <v:textbox>
                  <w:txbxContent>
                    <w:p w:rsidR="00B8581C" w:rsidRDefault="00B8581C" w:rsidP="00B8581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D144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Приложение</w:t>
                      </w:r>
                      <w:r w:rsidR="00EC406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№2</w:t>
                      </w:r>
                    </w:p>
                    <w:p w:rsidR="00B8581C" w:rsidRPr="00EC4065" w:rsidRDefault="00564C6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к   </w:t>
                      </w:r>
                      <w:hyperlink w:anchor="sub_1000" w:history="1">
                        <w:r w:rsidR="00EC4065" w:rsidRPr="00EC4065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Положению</w:t>
                        </w:r>
                      </w:hyperlink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  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«</w:t>
                      </w:r>
                      <w:proofErr w:type="gramEnd"/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О     порядке    со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общения </w:t>
                      </w:r>
                      <w:r w:rsid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заместителями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генерального директора 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и   работниками   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Федерального     государственного   бюджетного    учреждения  культуры   «Северо-Кавказская    государственная филармония   им. В.И. Сафонова»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о получении подарка 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в связи  с их должностным положением или исполнением ими служебных  (должностных) обязанностей, сдаче и оценке подарка, реализации (выкупе)  и зачислении средств, вырученных </w:t>
                      </w:r>
                      <w:r w:rsid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</w:t>
                      </w:r>
                      <w:r w:rsidR="00EC4065"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от его реализации»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8581C" w:rsidRPr="00B8581C" w:rsidRDefault="00B8581C" w:rsidP="00B8581C"/>
    <w:p w:rsidR="00B8581C" w:rsidRPr="00B8581C" w:rsidRDefault="00B8581C" w:rsidP="00B8581C"/>
    <w:p w:rsidR="00B8581C" w:rsidRPr="00B8581C" w:rsidRDefault="00B8581C" w:rsidP="00B8581C"/>
    <w:p w:rsidR="00B8581C" w:rsidRPr="00B8581C" w:rsidRDefault="00B8581C" w:rsidP="00B8581C"/>
    <w:p w:rsidR="00B8581C" w:rsidRPr="00B8581C" w:rsidRDefault="00B8581C" w:rsidP="00B8581C"/>
    <w:p w:rsidR="00B8581C" w:rsidRDefault="00B8581C" w:rsidP="00B8581C"/>
    <w:p w:rsidR="00B8581C" w:rsidRPr="00B8581C" w:rsidRDefault="00B8581C" w:rsidP="00B8581C"/>
    <w:p w:rsidR="00EC4065" w:rsidRDefault="00EC4065" w:rsidP="00B8581C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065" w:rsidRDefault="00EC4065" w:rsidP="00B8581C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81C" w:rsidRPr="00B8581C" w:rsidRDefault="00B8581C" w:rsidP="00B8581C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81C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КТ</w:t>
      </w:r>
    </w:p>
    <w:p w:rsidR="00B8581C" w:rsidRDefault="00B8581C" w:rsidP="00B8581C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81C">
        <w:rPr>
          <w:rFonts w:ascii="Times New Roman" w:hAnsi="Times New Roman" w:cs="Times New Roman"/>
          <w:b/>
          <w:sz w:val="24"/>
          <w:szCs w:val="24"/>
        </w:rPr>
        <w:t>приема-</w:t>
      </w:r>
      <w:proofErr w:type="gramStart"/>
      <w:r w:rsidRPr="00B8581C">
        <w:rPr>
          <w:rFonts w:ascii="Times New Roman" w:hAnsi="Times New Roman" w:cs="Times New Roman"/>
          <w:b/>
          <w:sz w:val="24"/>
          <w:szCs w:val="24"/>
        </w:rPr>
        <w:t>передачи  подарка</w:t>
      </w:r>
      <w:proofErr w:type="gramEnd"/>
      <w:r w:rsidR="00EC4065">
        <w:rPr>
          <w:rFonts w:ascii="Times New Roman" w:hAnsi="Times New Roman" w:cs="Times New Roman"/>
          <w:b/>
          <w:sz w:val="24"/>
          <w:szCs w:val="24"/>
        </w:rPr>
        <w:t xml:space="preserve"> (ов)</w:t>
      </w:r>
      <w:r w:rsidRPr="00B8581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81C">
        <w:rPr>
          <w:rFonts w:ascii="Times New Roman" w:hAnsi="Times New Roman" w:cs="Times New Roman"/>
          <w:b/>
          <w:sz w:val="24"/>
          <w:szCs w:val="24"/>
        </w:rPr>
        <w:t>полученного</w:t>
      </w:r>
      <w:r w:rsidR="00657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4065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EC4065">
        <w:rPr>
          <w:rFonts w:ascii="Times New Roman" w:hAnsi="Times New Roman" w:cs="Times New Roman"/>
          <w:b/>
          <w:sz w:val="24"/>
          <w:szCs w:val="24"/>
        </w:rPr>
        <w:t>ых</w:t>
      </w:r>
      <w:proofErr w:type="spellEnd"/>
      <w:r w:rsidR="00EC4065">
        <w:rPr>
          <w:rFonts w:ascii="Times New Roman" w:hAnsi="Times New Roman" w:cs="Times New Roman"/>
          <w:b/>
          <w:sz w:val="24"/>
          <w:szCs w:val="24"/>
        </w:rPr>
        <w:t>)</w:t>
      </w:r>
      <w:r w:rsidR="00657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81C">
        <w:rPr>
          <w:rFonts w:ascii="Times New Roman" w:hAnsi="Times New Roman" w:cs="Times New Roman"/>
          <w:b/>
          <w:sz w:val="24"/>
          <w:szCs w:val="24"/>
        </w:rPr>
        <w:t xml:space="preserve">  работником  </w:t>
      </w:r>
    </w:p>
    <w:p w:rsidR="00B8581C" w:rsidRDefault="00B8581C" w:rsidP="00B8581C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81C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B8581C">
        <w:rPr>
          <w:rFonts w:ascii="Times New Roman" w:hAnsi="Times New Roman" w:cs="Times New Roman"/>
          <w:b/>
          <w:sz w:val="24"/>
          <w:szCs w:val="24"/>
        </w:rPr>
        <w:t xml:space="preserve">Филармонии» </w:t>
      </w:r>
      <w:r w:rsidR="006571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8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8581C">
        <w:rPr>
          <w:rFonts w:ascii="Times New Roman" w:hAnsi="Times New Roman" w:cs="Times New Roman"/>
          <w:b/>
          <w:sz w:val="24"/>
          <w:szCs w:val="24"/>
        </w:rPr>
        <w:t xml:space="preserve">в  связи  с  протокольными  мероприятиями,                      </w:t>
      </w:r>
    </w:p>
    <w:p w:rsidR="00B8581C" w:rsidRDefault="00B8581C" w:rsidP="00B8581C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81C">
        <w:rPr>
          <w:rFonts w:ascii="Times New Roman" w:hAnsi="Times New Roman" w:cs="Times New Roman"/>
          <w:b/>
          <w:sz w:val="24"/>
          <w:szCs w:val="24"/>
        </w:rPr>
        <w:t xml:space="preserve">      служебными </w:t>
      </w:r>
      <w:proofErr w:type="gramStart"/>
      <w:r w:rsidRPr="00B8581C">
        <w:rPr>
          <w:rFonts w:ascii="Times New Roman" w:hAnsi="Times New Roman" w:cs="Times New Roman"/>
          <w:b/>
          <w:sz w:val="24"/>
          <w:szCs w:val="24"/>
        </w:rPr>
        <w:t>командировками  и</w:t>
      </w:r>
      <w:proofErr w:type="gramEnd"/>
      <w:r w:rsidRPr="00B8581C">
        <w:rPr>
          <w:rFonts w:ascii="Times New Roman" w:hAnsi="Times New Roman" w:cs="Times New Roman"/>
          <w:b/>
          <w:sz w:val="24"/>
          <w:szCs w:val="24"/>
        </w:rPr>
        <w:t xml:space="preserve"> другими  официальными  мероприятиями</w:t>
      </w:r>
      <w:r w:rsidR="00EC4065">
        <w:rPr>
          <w:rFonts w:ascii="Times New Roman" w:hAnsi="Times New Roman" w:cs="Times New Roman"/>
          <w:b/>
          <w:sz w:val="24"/>
          <w:szCs w:val="24"/>
        </w:rPr>
        <w:t>.</w:t>
      </w:r>
    </w:p>
    <w:p w:rsidR="00B8581C" w:rsidRDefault="00B8581C" w:rsidP="00B8581C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81C" w:rsidRDefault="00B8581C" w:rsidP="00B8581C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81C" w:rsidRDefault="00B8581C" w:rsidP="00B8581C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«_____»  _________________ 201__г.                                                            №_____</w:t>
      </w:r>
    </w:p>
    <w:p w:rsidR="00B8581C" w:rsidRPr="00B8581C" w:rsidRDefault="00B8581C" w:rsidP="00B8581C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8581C" w:rsidRPr="00B8581C" w:rsidRDefault="00B8581C" w:rsidP="00B8581C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8581C" w:rsidRPr="00B8581C" w:rsidRDefault="00B8581C" w:rsidP="00B8581C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8581C" w:rsidRPr="00B8581C" w:rsidRDefault="00B8581C" w:rsidP="00B8581C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8581C">
        <w:rPr>
          <w:rFonts w:ascii="Times New Roman" w:hAnsi="Times New Roman" w:cs="Times New Roman"/>
          <w:sz w:val="24"/>
          <w:szCs w:val="24"/>
        </w:rPr>
        <w:t>Работник _____________________________________________________________________</w:t>
      </w:r>
      <w:r w:rsidR="00D32578">
        <w:rPr>
          <w:rFonts w:ascii="Times New Roman" w:hAnsi="Times New Roman" w:cs="Times New Roman"/>
          <w:sz w:val="24"/>
          <w:szCs w:val="24"/>
        </w:rPr>
        <w:t>___________</w:t>
      </w:r>
    </w:p>
    <w:p w:rsidR="00B8581C" w:rsidRPr="00B8581C" w:rsidRDefault="00B8581C" w:rsidP="004B2FA2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81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  <w:r w:rsidR="004B2FA2">
        <w:rPr>
          <w:rFonts w:ascii="Times New Roman" w:hAnsi="Times New Roman" w:cs="Times New Roman"/>
          <w:sz w:val="24"/>
          <w:szCs w:val="24"/>
        </w:rPr>
        <w:t>_____</w:t>
      </w:r>
      <w:r w:rsidR="00D325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8581C" w:rsidRDefault="00B8581C" w:rsidP="00B8581C">
      <w:pPr>
        <w:tabs>
          <w:tab w:val="left" w:pos="58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B8581C">
        <w:rPr>
          <w:rFonts w:ascii="Times New Roman" w:hAnsi="Times New Roman" w:cs="Times New Roman"/>
          <w:sz w:val="16"/>
          <w:szCs w:val="16"/>
        </w:rPr>
        <w:t xml:space="preserve">(Ф.И.О.,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8581C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B8581C">
        <w:rPr>
          <w:rFonts w:ascii="Times New Roman" w:hAnsi="Times New Roman" w:cs="Times New Roman"/>
          <w:sz w:val="16"/>
          <w:szCs w:val="16"/>
        </w:rPr>
        <w:t xml:space="preserve">  должности   с   указанием   структурного подразделения)</w:t>
      </w:r>
    </w:p>
    <w:p w:rsidR="00B8581C" w:rsidRDefault="00B8581C" w:rsidP="00B8581C">
      <w:pPr>
        <w:tabs>
          <w:tab w:val="left" w:pos="58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8581C" w:rsidRDefault="00B8581C" w:rsidP="004B2FA2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B858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2FA2">
        <w:rPr>
          <w:rFonts w:ascii="Times New Roman" w:hAnsi="Times New Roman" w:cs="Times New Roman"/>
          <w:sz w:val="24"/>
          <w:szCs w:val="24"/>
        </w:rPr>
        <w:t xml:space="preserve">  </w:t>
      </w:r>
      <w:r w:rsidRPr="00B8581C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оответствии</w:t>
      </w:r>
      <w:r w:rsidR="004B2FA2">
        <w:rPr>
          <w:rFonts w:ascii="Times New Roman" w:hAnsi="Times New Roman" w:cs="Times New Roman"/>
          <w:sz w:val="24"/>
          <w:szCs w:val="24"/>
        </w:rPr>
        <w:t xml:space="preserve">    с   законодательством   Российской   Федерации   </w:t>
      </w:r>
      <w:proofErr w:type="gramStart"/>
      <w:r w:rsidR="004B2FA2">
        <w:rPr>
          <w:rFonts w:ascii="Times New Roman" w:hAnsi="Times New Roman" w:cs="Times New Roman"/>
          <w:sz w:val="24"/>
          <w:szCs w:val="24"/>
        </w:rPr>
        <w:t xml:space="preserve">передает,   </w:t>
      </w:r>
      <w:proofErr w:type="gramEnd"/>
      <w:r w:rsidR="004B2FA2">
        <w:rPr>
          <w:rFonts w:ascii="Times New Roman" w:hAnsi="Times New Roman" w:cs="Times New Roman"/>
          <w:sz w:val="24"/>
          <w:szCs w:val="24"/>
        </w:rPr>
        <w:t>а  материально  ответственное  лицо  ________________________________________________________________</w:t>
      </w:r>
      <w:r w:rsidR="00D32578">
        <w:rPr>
          <w:rFonts w:ascii="Times New Roman" w:hAnsi="Times New Roman" w:cs="Times New Roman"/>
          <w:sz w:val="24"/>
          <w:szCs w:val="24"/>
        </w:rPr>
        <w:t>________________</w:t>
      </w:r>
    </w:p>
    <w:p w:rsidR="004B2FA2" w:rsidRDefault="004B2FA2" w:rsidP="004B2FA2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 w:rsidRPr="004B2FA2">
        <w:rPr>
          <w:rFonts w:ascii="Times New Roman" w:hAnsi="Times New Roman" w:cs="Times New Roman"/>
          <w:sz w:val="16"/>
          <w:szCs w:val="16"/>
        </w:rPr>
        <w:t xml:space="preserve">(Ф.И.О., </w:t>
      </w:r>
      <w:proofErr w:type="gramStart"/>
      <w:r w:rsidRPr="004B2FA2">
        <w:rPr>
          <w:rFonts w:ascii="Times New Roman" w:hAnsi="Times New Roman" w:cs="Times New Roman"/>
          <w:sz w:val="16"/>
          <w:szCs w:val="16"/>
        </w:rPr>
        <w:t>наименование  должности</w:t>
      </w:r>
      <w:proofErr w:type="gramEnd"/>
      <w:r w:rsidRPr="004B2FA2">
        <w:rPr>
          <w:rFonts w:ascii="Times New Roman" w:hAnsi="Times New Roman" w:cs="Times New Roman"/>
          <w:sz w:val="16"/>
          <w:szCs w:val="16"/>
        </w:rPr>
        <w:t xml:space="preserve">  с  указанием  структурного  подразделения)</w:t>
      </w:r>
    </w:p>
    <w:p w:rsidR="004B2FA2" w:rsidRDefault="004B2FA2" w:rsidP="004B2FA2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B2FA2" w:rsidRDefault="004B2FA2" w:rsidP="004B2FA2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B2FA2">
        <w:rPr>
          <w:rFonts w:ascii="Times New Roman" w:hAnsi="Times New Roman" w:cs="Times New Roman"/>
          <w:sz w:val="24"/>
          <w:szCs w:val="24"/>
        </w:rPr>
        <w:t>ринимает</w:t>
      </w:r>
      <w:r>
        <w:rPr>
          <w:rFonts w:ascii="Times New Roman" w:hAnsi="Times New Roman" w:cs="Times New Roman"/>
          <w:sz w:val="24"/>
          <w:szCs w:val="24"/>
        </w:rPr>
        <w:t xml:space="preserve">    подарок, полученный   </w:t>
      </w:r>
      <w:proofErr w:type="gramStart"/>
      <w:r>
        <w:rPr>
          <w:rFonts w:ascii="Times New Roman" w:hAnsi="Times New Roman" w:cs="Times New Roman"/>
          <w:sz w:val="24"/>
          <w:szCs w:val="24"/>
        </w:rPr>
        <w:t>в  связи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с:  </w:t>
      </w:r>
      <w:r w:rsidR="00D3257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D3257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D32578" w:rsidRDefault="00D32578" w:rsidP="004B2FA2">
      <w:pPr>
        <w:tabs>
          <w:tab w:val="left" w:pos="5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4B2FA2" w:rsidRDefault="004B2FA2" w:rsidP="004B2FA2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B2FA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4B2FA2">
        <w:rPr>
          <w:rFonts w:ascii="Times New Roman" w:hAnsi="Times New Roman" w:cs="Times New Roman"/>
          <w:sz w:val="16"/>
          <w:szCs w:val="16"/>
        </w:rPr>
        <w:t>указывается  мероприятие</w:t>
      </w:r>
      <w:proofErr w:type="gramEnd"/>
      <w:r w:rsidRPr="004B2FA2">
        <w:rPr>
          <w:rFonts w:ascii="Times New Roman" w:hAnsi="Times New Roman" w:cs="Times New Roman"/>
          <w:sz w:val="16"/>
          <w:szCs w:val="16"/>
        </w:rPr>
        <w:t xml:space="preserve">  и  дата )</w:t>
      </w:r>
    </w:p>
    <w:p w:rsidR="004B2FA2" w:rsidRDefault="004B2FA2" w:rsidP="004B2FA2">
      <w:pPr>
        <w:tabs>
          <w:tab w:val="left" w:pos="5835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B2FA2" w:rsidRDefault="004B2FA2" w:rsidP="004B2FA2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2FA2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2F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2FA2">
        <w:rPr>
          <w:rFonts w:ascii="Times New Roman" w:hAnsi="Times New Roman" w:cs="Times New Roman"/>
          <w:sz w:val="24"/>
          <w:szCs w:val="24"/>
        </w:rPr>
        <w:t>подарка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4B2FA2" w:rsidRDefault="004B2FA2" w:rsidP="004B2FA2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подарка ___________________________________________________________________</w:t>
      </w:r>
    </w:p>
    <w:p w:rsidR="004B2FA2" w:rsidRDefault="004B2FA2" w:rsidP="004B2FA2">
      <w:pPr>
        <w:tabs>
          <w:tab w:val="left" w:pos="58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4B2FA2">
        <w:rPr>
          <w:rFonts w:ascii="Times New Roman" w:hAnsi="Times New Roman" w:cs="Times New Roman"/>
          <w:sz w:val="16"/>
          <w:szCs w:val="16"/>
        </w:rPr>
        <w:t xml:space="preserve">(бытовая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B2FA2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Pr="004B2FA2">
        <w:rPr>
          <w:rFonts w:ascii="Times New Roman" w:hAnsi="Times New Roman" w:cs="Times New Roman"/>
          <w:sz w:val="16"/>
          <w:szCs w:val="16"/>
        </w:rPr>
        <w:t xml:space="preserve">техника,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 w:rsidRPr="004B2FA2">
        <w:rPr>
          <w:rFonts w:ascii="Times New Roman" w:hAnsi="Times New Roman" w:cs="Times New Roman"/>
          <w:sz w:val="16"/>
          <w:szCs w:val="16"/>
        </w:rPr>
        <w:t xml:space="preserve">предметы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B2FA2">
        <w:rPr>
          <w:rFonts w:ascii="Times New Roman" w:hAnsi="Times New Roman" w:cs="Times New Roman"/>
          <w:sz w:val="16"/>
          <w:szCs w:val="16"/>
        </w:rPr>
        <w:t xml:space="preserve"> искусства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B2FA2">
        <w:rPr>
          <w:rFonts w:ascii="Times New Roman" w:hAnsi="Times New Roman" w:cs="Times New Roman"/>
          <w:sz w:val="16"/>
          <w:szCs w:val="16"/>
        </w:rPr>
        <w:t xml:space="preserve">и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B2FA2">
        <w:rPr>
          <w:rFonts w:ascii="Times New Roman" w:hAnsi="Times New Roman" w:cs="Times New Roman"/>
          <w:sz w:val="16"/>
          <w:szCs w:val="16"/>
        </w:rPr>
        <w:t xml:space="preserve"> др.)</w:t>
      </w:r>
    </w:p>
    <w:p w:rsidR="004B2FA2" w:rsidRDefault="004B2FA2" w:rsidP="004B2FA2">
      <w:pPr>
        <w:tabs>
          <w:tab w:val="left" w:pos="58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4B2FA2" w:rsidRDefault="004B2FA2" w:rsidP="004B2FA2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B2FA2">
        <w:rPr>
          <w:rFonts w:ascii="Times New Roman" w:hAnsi="Times New Roman" w:cs="Times New Roman"/>
          <w:sz w:val="24"/>
          <w:szCs w:val="24"/>
        </w:rPr>
        <w:t xml:space="preserve">Стоимость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B2FA2">
        <w:rPr>
          <w:rFonts w:ascii="Times New Roman" w:hAnsi="Times New Roman" w:cs="Times New Roman"/>
          <w:sz w:val="24"/>
          <w:szCs w:val="24"/>
        </w:rPr>
        <w:t xml:space="preserve"> подарка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руб.)  _____________________________________________________</w:t>
      </w:r>
    </w:p>
    <w:p w:rsidR="004B2FA2" w:rsidRDefault="002419F4" w:rsidP="002419F4">
      <w:pPr>
        <w:tabs>
          <w:tab w:val="left" w:pos="58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4B2FA2" w:rsidRPr="002419F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4B2FA2" w:rsidRPr="002419F4">
        <w:rPr>
          <w:rFonts w:ascii="Times New Roman" w:hAnsi="Times New Roman" w:cs="Times New Roman"/>
          <w:sz w:val="16"/>
          <w:szCs w:val="16"/>
        </w:rPr>
        <w:t xml:space="preserve">заполняется </w:t>
      </w:r>
      <w:r w:rsidRPr="002419F4">
        <w:rPr>
          <w:rFonts w:ascii="Times New Roman" w:hAnsi="Times New Roman" w:cs="Times New Roman"/>
          <w:sz w:val="16"/>
          <w:szCs w:val="16"/>
        </w:rPr>
        <w:t xml:space="preserve"> </w:t>
      </w:r>
      <w:r w:rsidR="004B2FA2" w:rsidRPr="002419F4">
        <w:rPr>
          <w:rFonts w:ascii="Times New Roman" w:hAnsi="Times New Roman" w:cs="Times New Roman"/>
          <w:sz w:val="16"/>
          <w:szCs w:val="16"/>
        </w:rPr>
        <w:t>при</w:t>
      </w:r>
      <w:proofErr w:type="gramEnd"/>
      <w:r w:rsidR="004B2FA2" w:rsidRPr="002419F4">
        <w:rPr>
          <w:rFonts w:ascii="Times New Roman" w:hAnsi="Times New Roman" w:cs="Times New Roman"/>
          <w:sz w:val="16"/>
          <w:szCs w:val="16"/>
        </w:rPr>
        <w:t xml:space="preserve">  наличии   документов, содержащих  информацию  о  цене  подарка)</w:t>
      </w:r>
    </w:p>
    <w:p w:rsidR="00A25184" w:rsidRDefault="00A25184" w:rsidP="002419F4">
      <w:pPr>
        <w:tabs>
          <w:tab w:val="left" w:pos="58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A25184" w:rsidRDefault="00A25184" w:rsidP="002419F4">
      <w:pPr>
        <w:tabs>
          <w:tab w:val="left" w:pos="5835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A25184" w:rsidRDefault="00A25184" w:rsidP="00A25184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25184">
        <w:rPr>
          <w:rFonts w:ascii="Times New Roman" w:hAnsi="Times New Roman" w:cs="Times New Roman"/>
          <w:sz w:val="24"/>
          <w:szCs w:val="24"/>
        </w:rPr>
        <w:t xml:space="preserve">Прилагаемые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184">
        <w:rPr>
          <w:rFonts w:ascii="Times New Roman" w:hAnsi="Times New Roman" w:cs="Times New Roman"/>
          <w:sz w:val="24"/>
          <w:szCs w:val="24"/>
        </w:rPr>
        <w:t>документы :</w:t>
      </w:r>
      <w:proofErr w:type="gramEnd"/>
    </w:p>
    <w:p w:rsidR="00A25184" w:rsidRDefault="00A25184" w:rsidP="00A25184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A25184" w:rsidRDefault="00A25184" w:rsidP="00A25184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A25184" w:rsidRDefault="00A25184" w:rsidP="00A25184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25184" w:rsidRDefault="00A25184" w:rsidP="00A25184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Сдал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_______________                               </w:t>
      </w:r>
      <w:r w:rsidR="006571DF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Принял : _________________</w:t>
      </w:r>
    </w:p>
    <w:p w:rsidR="006571DF" w:rsidRPr="006571DF" w:rsidRDefault="006571DF" w:rsidP="006571DF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6571DF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6571DF">
        <w:rPr>
          <w:rFonts w:ascii="Times New Roman" w:hAnsi="Times New Roman" w:cs="Times New Roman"/>
          <w:sz w:val="16"/>
          <w:szCs w:val="16"/>
        </w:rPr>
        <w:t xml:space="preserve">    (Ф.И.О., </w:t>
      </w:r>
      <w:proofErr w:type="gramStart"/>
      <w:r w:rsidRPr="006571DF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6571D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6571DF">
        <w:rPr>
          <w:rFonts w:ascii="Times New Roman" w:hAnsi="Times New Roman" w:cs="Times New Roman"/>
          <w:sz w:val="16"/>
          <w:szCs w:val="16"/>
        </w:rPr>
        <w:t xml:space="preserve">   (Ф.И.О., подпись)</w:t>
      </w:r>
    </w:p>
    <w:p w:rsidR="003A444C" w:rsidRDefault="003A444C" w:rsidP="00A25184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A444C" w:rsidRDefault="00564C6A" w:rsidP="00A25184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A444C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9D12B9" wp14:editId="5DE3E96B">
                <wp:simplePos x="0" y="0"/>
                <wp:positionH relativeFrom="column">
                  <wp:posOffset>2901315</wp:posOffset>
                </wp:positionH>
                <wp:positionV relativeFrom="paragraph">
                  <wp:posOffset>173355</wp:posOffset>
                </wp:positionV>
                <wp:extent cx="3352800" cy="1333500"/>
                <wp:effectExtent l="0" t="0" r="0" b="0"/>
                <wp:wrapSquare wrapText="bothSides"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444C" w:rsidRDefault="003A444C" w:rsidP="003A44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14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№3</w:t>
                            </w:r>
                          </w:p>
                          <w:p w:rsidR="006571DF" w:rsidRPr="00EC4065" w:rsidRDefault="006571DF" w:rsidP="006571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к    </w:t>
                            </w:r>
                            <w:hyperlink w:anchor="sub_1000" w:history="1">
                              <w:r w:rsidRPr="00EC4065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Положению</w:t>
                              </w:r>
                            </w:hyperlink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«О     порядке    со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общения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заместителями   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генерального директора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и   работниками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Федерального     государственного   бюджетного    учреждения  культуры   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«Северо-Кавказская    государственная филармония 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им. В.И. Сафонова»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о получении подарка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в связи  с их должностным положением или исполнением ими служебных  (должностных) обязанностей,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сдаче и оценке подарка, реализации (выкупе)  и зачислении средств, вырученных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от его реализации»</w:t>
                            </w:r>
                          </w:p>
                          <w:p w:rsidR="003A444C" w:rsidRDefault="003A44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12B9" id="_x0000_s1029" type="#_x0000_t202" style="position:absolute;left:0;text-align:left;margin-left:228.45pt;margin-top:13.65pt;width:264pt;height:10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Ng2OAIAACkEAAAOAAAAZHJzL2Uyb0RvYy54bWysU82O0zAQviPxDpbvNG3awm7UdLV0KUJa&#10;fqSFB3Acp7GwPcF2m5Tb3nkF3oEDB268QveNGDvZboEbIgdrJjPz+ZtvxouLTiuyE9ZJMDmdjMaU&#10;CMOhlGaT0w/v10/OKHGemZIpMCKne+HoxfLxo0XbZCKFGlQpLEEQ47K2yWntfZMlieO10MyNoBEG&#10;gxVYzTy6dpOUlrWIrlWSjsdPkxZs2Vjgwjn8e9UH6TLiV5Xg/m1VOeGJyily8/G08SzCmSwXLNtY&#10;1tSSDzTYP7DQTBq89Ah1xTwjWyv/gtKSW3BQ+REHnUBVSS5iD9jNZPxHNzc1a0TsBcVxzVEm9/9g&#10;+ZvdO0tkmdMpJYZpHNHh6+Hb4fvh5+HH3e3dF5IGjdrGZZh602Cy755Dh7OO/brmGvhHRwysamY2&#10;4tJaaGvBSuQ4CZXJSWmP4wJI0b6GEi9jWw8RqKusDgKiJATRcVb743xE5wnHn9PpPD0bY4hjbDJF&#10;F51wB8vuyxvr/EsBmgQjpxYXIMKz3bXzfep9SrjNgZLlWioVHbspVsqSHcNlWcdvQP8tTRnS5vR8&#10;ns4jsoFQj9As09LjMiupc4o08QvlLAtyvDBltD2TqreRtDKDPkGSXhzfFd0wDswP2hVQ7lEwC/3u&#10;4ltDowb7mZIW9zan7tOWWUGJemVQ9PPJbBYWPTqz+bMUHXsaKU4jzHCEyqmnpDdXPj6OQNvAJQ6n&#10;klG2ByYDZdzHKPzwdsLCn/ox6+GFL38BAAD//wMAUEsDBBQABgAIAAAAIQBdHtHE3gAAAAoBAAAP&#10;AAAAZHJzL2Rvd25yZXYueG1sTI/BToNAEIbvJr7DZky8GLvYUiiUpVETjdfWPsDAboGUnSXsttC3&#10;dzzpcb758883xW62vbia0XeOFLwsIhCGaqc7ahQcvz+eNyB8QNLYOzIKbsbDrry/KzDXbqK9uR5C&#10;I7iEfI4K2hCGXEpft8aiX7jBEO9ObrQYeBwbqUecuNz2chlFibTYEV9ocTDvranPh4tVcPqantbZ&#10;VH2GY7qPkzfs0srdlHp8mF+3IIKZw18YfvVZHUp2qtyFtBe9gnidZBxVsExXIDiQbWIGFYMVE1kW&#10;8v8L5Q8AAAD//wMAUEsBAi0AFAAGAAgAAAAhALaDOJL+AAAA4QEAABMAAAAAAAAAAAAAAAAAAAAA&#10;AFtDb250ZW50X1R5cGVzXS54bWxQSwECLQAUAAYACAAAACEAOP0h/9YAAACUAQAACwAAAAAAAAAA&#10;AAAAAAAvAQAAX3JlbHMvLnJlbHNQSwECLQAUAAYACAAAACEAw4jYNjgCAAApBAAADgAAAAAAAAAA&#10;AAAAAAAuAgAAZHJzL2Uyb0RvYy54bWxQSwECLQAUAAYACAAAACEAXR7RxN4AAAAKAQAADwAAAAAA&#10;AAAAAAAAAACSBAAAZHJzL2Rvd25yZXYueG1sUEsFBgAAAAAEAAQA8wAAAJ0FAAAAAA==&#10;" stroked="f">
                <v:textbox>
                  <w:txbxContent>
                    <w:p w:rsidR="003A444C" w:rsidRDefault="003A444C" w:rsidP="003A44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D144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№3</w:t>
                      </w:r>
                    </w:p>
                    <w:p w:rsidR="006571DF" w:rsidRPr="00EC4065" w:rsidRDefault="006571DF" w:rsidP="006571DF">
                      <w:pPr>
                        <w:rPr>
                          <w:sz w:val="16"/>
                          <w:szCs w:val="16"/>
                        </w:rPr>
                      </w:pP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к    </w:t>
                      </w:r>
                      <w:hyperlink w:anchor="sub_1000" w:history="1">
                        <w:r w:rsidRPr="00EC4065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Положению</w:t>
                        </w:r>
                      </w:hyperlink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«О     порядке    со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общения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заместителями   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генерального директора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и   работниками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Федерального     государственного   бюджетного    учреждения  культуры   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«Северо-Кавказская    государственная филармония 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им. В.И. Сафонова»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о получении подарка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в связи  с их должностным положением или исполнением ими служебных  (должностных) обязанностей,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сдаче и оценке подарка, реализации (выкупе)  и зачислении средств, вырученных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от его реализации»</w:t>
                      </w:r>
                    </w:p>
                    <w:p w:rsidR="003A444C" w:rsidRDefault="003A444C"/>
                  </w:txbxContent>
                </v:textbox>
                <w10:wrap type="square"/>
              </v:shape>
            </w:pict>
          </mc:Fallback>
        </mc:AlternateContent>
      </w:r>
    </w:p>
    <w:p w:rsidR="003A444C" w:rsidRDefault="003A444C" w:rsidP="00A25184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A444C" w:rsidRDefault="003A444C" w:rsidP="00A25184">
      <w:pPr>
        <w:tabs>
          <w:tab w:val="left" w:pos="583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3A444C" w:rsidRPr="003A444C" w:rsidRDefault="003A444C" w:rsidP="003A444C">
      <w:pPr>
        <w:rPr>
          <w:rFonts w:ascii="Times New Roman" w:hAnsi="Times New Roman" w:cs="Times New Roman"/>
          <w:sz w:val="24"/>
          <w:szCs w:val="24"/>
        </w:rPr>
      </w:pPr>
    </w:p>
    <w:p w:rsidR="003A444C" w:rsidRPr="003A444C" w:rsidRDefault="003A444C" w:rsidP="003A444C">
      <w:pPr>
        <w:rPr>
          <w:rFonts w:ascii="Times New Roman" w:hAnsi="Times New Roman" w:cs="Times New Roman"/>
          <w:sz w:val="24"/>
          <w:szCs w:val="24"/>
        </w:rPr>
      </w:pPr>
    </w:p>
    <w:p w:rsidR="003A444C" w:rsidRPr="003A444C" w:rsidRDefault="003A444C" w:rsidP="003A444C">
      <w:pPr>
        <w:rPr>
          <w:rFonts w:ascii="Times New Roman" w:hAnsi="Times New Roman" w:cs="Times New Roman"/>
          <w:sz w:val="24"/>
          <w:szCs w:val="24"/>
        </w:rPr>
      </w:pPr>
    </w:p>
    <w:p w:rsidR="003A444C" w:rsidRPr="003A444C" w:rsidRDefault="003A444C" w:rsidP="003A444C">
      <w:pPr>
        <w:rPr>
          <w:rFonts w:ascii="Times New Roman" w:hAnsi="Times New Roman" w:cs="Times New Roman"/>
          <w:sz w:val="24"/>
          <w:szCs w:val="24"/>
        </w:rPr>
      </w:pPr>
    </w:p>
    <w:p w:rsidR="003A444C" w:rsidRDefault="003A444C" w:rsidP="003A444C">
      <w:pPr>
        <w:rPr>
          <w:rFonts w:ascii="Times New Roman" w:hAnsi="Times New Roman" w:cs="Times New Roman"/>
          <w:sz w:val="24"/>
          <w:szCs w:val="24"/>
        </w:rPr>
      </w:pPr>
    </w:p>
    <w:p w:rsidR="003A444C" w:rsidRDefault="003A444C" w:rsidP="003A444C">
      <w:pPr>
        <w:rPr>
          <w:rFonts w:ascii="Times New Roman" w:hAnsi="Times New Roman" w:cs="Times New Roman"/>
          <w:sz w:val="24"/>
          <w:szCs w:val="24"/>
        </w:rPr>
      </w:pPr>
    </w:p>
    <w:p w:rsidR="003A444C" w:rsidRDefault="003A444C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444C" w:rsidRDefault="003A444C" w:rsidP="002B392A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44C" w:rsidRDefault="003A444C" w:rsidP="002B392A">
      <w:pPr>
        <w:tabs>
          <w:tab w:val="left" w:pos="6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44C">
        <w:rPr>
          <w:rFonts w:ascii="Times New Roman" w:hAnsi="Times New Roman" w:cs="Times New Roman"/>
          <w:b/>
          <w:sz w:val="24"/>
          <w:szCs w:val="24"/>
        </w:rPr>
        <w:t>ЖУРНАЛ</w:t>
      </w:r>
    </w:p>
    <w:p w:rsidR="003A444C" w:rsidRPr="003A444C" w:rsidRDefault="006571DF" w:rsidP="002B392A">
      <w:pPr>
        <w:tabs>
          <w:tab w:val="left" w:pos="621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A444C">
        <w:rPr>
          <w:rFonts w:ascii="Times New Roman" w:hAnsi="Times New Roman" w:cs="Times New Roman"/>
          <w:b/>
          <w:sz w:val="24"/>
          <w:szCs w:val="24"/>
        </w:rPr>
        <w:t xml:space="preserve">регистрации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44C">
        <w:rPr>
          <w:rFonts w:ascii="Times New Roman" w:hAnsi="Times New Roman" w:cs="Times New Roman"/>
          <w:b/>
          <w:sz w:val="24"/>
          <w:szCs w:val="24"/>
        </w:rPr>
        <w:t xml:space="preserve"> уведомлений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44C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3A444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44C">
        <w:rPr>
          <w:rFonts w:ascii="Times New Roman" w:hAnsi="Times New Roman" w:cs="Times New Roman"/>
          <w:b/>
          <w:sz w:val="24"/>
          <w:szCs w:val="24"/>
        </w:rPr>
        <w:t xml:space="preserve"> получении</w:t>
      </w:r>
      <w:proofErr w:type="gramEnd"/>
      <w:r w:rsidR="003A44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44C">
        <w:rPr>
          <w:rFonts w:ascii="Times New Roman" w:hAnsi="Times New Roman" w:cs="Times New Roman"/>
          <w:b/>
          <w:sz w:val="24"/>
          <w:szCs w:val="24"/>
        </w:rPr>
        <w:t xml:space="preserve"> подарка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6C93">
        <w:rPr>
          <w:rFonts w:ascii="Times New Roman" w:hAnsi="Times New Roman" w:cs="Times New Roman"/>
          <w:b/>
          <w:sz w:val="24"/>
          <w:szCs w:val="24"/>
        </w:rPr>
        <w:t xml:space="preserve"> (ов)</w:t>
      </w:r>
      <w:r w:rsidR="003A444C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работниками  «</w:t>
      </w:r>
      <w:r w:rsidR="007D168A">
        <w:rPr>
          <w:rFonts w:ascii="Times New Roman" w:hAnsi="Times New Roman" w:cs="Times New Roman"/>
          <w:b/>
          <w:sz w:val="24"/>
          <w:szCs w:val="24"/>
        </w:rPr>
        <w:t xml:space="preserve">Филармонии»  </w:t>
      </w:r>
      <w:r w:rsidR="003A444C">
        <w:rPr>
          <w:rFonts w:ascii="Times New Roman" w:hAnsi="Times New Roman" w:cs="Times New Roman"/>
          <w:b/>
          <w:sz w:val="24"/>
          <w:szCs w:val="24"/>
        </w:rPr>
        <w:t xml:space="preserve">в  связи  с  протокольными  мероприятиями, служебными  командировками  и другими  официальными  мероприятиями, участие   в  которых  связано  с  должностным положением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444C">
        <w:rPr>
          <w:rFonts w:ascii="Times New Roman" w:hAnsi="Times New Roman" w:cs="Times New Roman"/>
          <w:b/>
          <w:sz w:val="24"/>
          <w:szCs w:val="24"/>
        </w:rPr>
        <w:t xml:space="preserve">или исполнением  служебных  (должностных) обязанностей  </w:t>
      </w:r>
      <w:r w:rsidR="002B392A">
        <w:rPr>
          <w:rFonts w:ascii="Times New Roman" w:hAnsi="Times New Roman" w:cs="Times New Roman"/>
          <w:b/>
          <w:sz w:val="24"/>
          <w:szCs w:val="24"/>
        </w:rPr>
        <w:t>20___ год</w:t>
      </w:r>
    </w:p>
    <w:p w:rsidR="003A444C" w:rsidRDefault="003A444C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2B392A" w:rsidRDefault="002B392A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134"/>
        <w:gridCol w:w="992"/>
        <w:gridCol w:w="992"/>
        <w:gridCol w:w="1134"/>
        <w:gridCol w:w="1134"/>
        <w:gridCol w:w="1418"/>
        <w:gridCol w:w="1276"/>
        <w:gridCol w:w="708"/>
      </w:tblGrid>
      <w:tr w:rsidR="007D168A" w:rsidRPr="002B392A" w:rsidTr="00D32578">
        <w:tc>
          <w:tcPr>
            <w:tcW w:w="567" w:type="dxa"/>
          </w:tcPr>
          <w:p w:rsidR="002B392A" w:rsidRP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B392A" w:rsidRP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  <w:r w:rsidR="006571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5" w:type="dxa"/>
          </w:tcPr>
          <w:p w:rsid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Дата поступления</w:t>
            </w:r>
          </w:p>
          <w:p w:rsidR="006571DF" w:rsidRPr="002B392A" w:rsidRDefault="006571DF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уведомления.</w:t>
            </w:r>
          </w:p>
        </w:tc>
        <w:tc>
          <w:tcPr>
            <w:tcW w:w="1134" w:type="dxa"/>
          </w:tcPr>
          <w:p w:rsidR="007D168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 xml:space="preserve">Ф.И.О., должность </w:t>
            </w:r>
          </w:p>
          <w:p w:rsidR="007D168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92A">
              <w:rPr>
                <w:rFonts w:ascii="Times New Roman" w:hAnsi="Times New Roman" w:cs="Times New Roman"/>
                <w:sz w:val="16"/>
                <w:szCs w:val="16"/>
              </w:rPr>
              <w:t xml:space="preserve">лица, </w:t>
            </w:r>
          </w:p>
          <w:p w:rsidR="002B392A" w:rsidRP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подавшего  уведомление</w:t>
            </w:r>
            <w:proofErr w:type="gramEnd"/>
          </w:p>
        </w:tc>
        <w:tc>
          <w:tcPr>
            <w:tcW w:w="992" w:type="dxa"/>
          </w:tcPr>
          <w:p w:rsidR="002B392A" w:rsidRP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Наимено</w:t>
            </w:r>
            <w:r w:rsidR="00D325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Start"/>
            <w:r w:rsidRPr="002B392A">
              <w:rPr>
                <w:rFonts w:ascii="Times New Roman" w:hAnsi="Times New Roman" w:cs="Times New Roman"/>
                <w:sz w:val="16"/>
                <w:szCs w:val="16"/>
              </w:rPr>
              <w:t>вание</w:t>
            </w:r>
            <w:proofErr w:type="spellEnd"/>
            <w:r w:rsidRPr="002B392A">
              <w:rPr>
                <w:rFonts w:ascii="Times New Roman" w:hAnsi="Times New Roman" w:cs="Times New Roman"/>
                <w:sz w:val="16"/>
                <w:szCs w:val="16"/>
              </w:rPr>
              <w:t xml:space="preserve">  подарка</w:t>
            </w:r>
            <w:proofErr w:type="gramEnd"/>
            <w:r w:rsidR="006571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:rsidR="002B392A" w:rsidRP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Стоимость подарка</w:t>
            </w:r>
            <w:r w:rsidR="006571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2B392A" w:rsidRP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  </w:t>
            </w:r>
            <w:r w:rsidR="007D168A"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результатам  оценки</w:t>
            </w:r>
            <w:proofErr w:type="gramEnd"/>
            <w:r w:rsidR="006571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</w:tcPr>
          <w:p w:rsidR="002B392A" w:rsidRP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Сведения             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реализации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выкупе) подарка</w:t>
            </w:r>
            <w:r w:rsidR="006571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:rsidR="007D168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Дата  </w:t>
            </w:r>
          </w:p>
          <w:p w:rsid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передачи материально</w:t>
            </w:r>
          </w:p>
          <w:p w:rsid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ответственному</w:t>
            </w:r>
          </w:p>
          <w:p w:rsidR="002B392A" w:rsidRP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работнику</w:t>
            </w:r>
            <w:r w:rsidR="006571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2B392A" w:rsidRPr="002B392A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Подпись материально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ответственного  работника</w:t>
            </w:r>
            <w:proofErr w:type="gramEnd"/>
            <w:r w:rsidR="006571D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08" w:type="dxa"/>
          </w:tcPr>
          <w:p w:rsidR="006571DF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Иные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сведе</w:t>
            </w:r>
            <w:r w:rsidR="00D3257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  <w:proofErr w:type="gramEnd"/>
            <w:r w:rsidRPr="006571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B392A" w:rsidRPr="006571DF" w:rsidRDefault="002B392A" w:rsidP="002B392A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71DF">
              <w:rPr>
                <w:rFonts w:ascii="Times New Roman" w:hAnsi="Times New Roman" w:cs="Times New Roman"/>
                <w:sz w:val="16"/>
                <w:szCs w:val="16"/>
              </w:rPr>
              <w:t>&lt;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6571DF">
              <w:rPr>
                <w:rFonts w:ascii="Times New Roman" w:hAnsi="Times New Roman" w:cs="Times New Roman"/>
                <w:sz w:val="16"/>
                <w:szCs w:val="16"/>
              </w:rPr>
              <w:t>&gt;</w:t>
            </w:r>
          </w:p>
        </w:tc>
      </w:tr>
      <w:tr w:rsidR="007D168A" w:rsidTr="00D32578">
        <w:tc>
          <w:tcPr>
            <w:tcW w:w="567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8A" w:rsidTr="00D32578">
        <w:tc>
          <w:tcPr>
            <w:tcW w:w="567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B392A" w:rsidRDefault="002B392A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8A" w:rsidTr="00D32578">
        <w:tc>
          <w:tcPr>
            <w:tcW w:w="567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8A" w:rsidTr="00D32578">
        <w:tc>
          <w:tcPr>
            <w:tcW w:w="567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571DF" w:rsidRDefault="006571DF" w:rsidP="003A444C">
            <w:pPr>
              <w:tabs>
                <w:tab w:val="left" w:pos="62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92A" w:rsidRDefault="002B392A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4E61" w:rsidRDefault="003F4E61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4E61" w:rsidRDefault="003F4E61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4E61" w:rsidRDefault="003F4E61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4E61" w:rsidRDefault="003F4E61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4E61" w:rsidRDefault="003F4E61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4E61" w:rsidRDefault="003F4E61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4E61" w:rsidRDefault="003F4E61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4E61" w:rsidRDefault="003F4E61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4E61" w:rsidRDefault="003F4E61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4E61" w:rsidRPr="005B4ABB" w:rsidRDefault="003F4E61" w:rsidP="003F4E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4ABB">
        <w:rPr>
          <w:rFonts w:ascii="Arial" w:hAnsi="Arial" w:cs="Arial"/>
          <w:sz w:val="24"/>
          <w:szCs w:val="24"/>
        </w:rPr>
        <w:t>_____________________________</w:t>
      </w:r>
    </w:p>
    <w:p w:rsidR="003F4E61" w:rsidRDefault="003F4E61" w:rsidP="003F4E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* </w:t>
      </w:r>
      <w:proofErr w:type="gramStart"/>
      <w:r>
        <w:rPr>
          <w:rFonts w:ascii="Times New Roman" w:hAnsi="Times New Roman" w:cs="Times New Roman"/>
          <w:sz w:val="16"/>
          <w:szCs w:val="16"/>
        </w:rPr>
        <w:t>Использование  подарка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для обеспечения   деятельности   «Филармонии», безвозмездная  передача  на  баланс   благотворительной  организации, уничтожение.</w:t>
      </w:r>
    </w:p>
    <w:p w:rsidR="007D168A" w:rsidRDefault="007D168A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  <w:sectPr w:rsidR="007D168A" w:rsidSect="007D168A">
          <w:footerReference w:type="default" r:id="rId11"/>
          <w:pgSz w:w="11900" w:h="16800"/>
          <w:pgMar w:top="567" w:right="567" w:bottom="567" w:left="1701" w:header="720" w:footer="720" w:gutter="0"/>
          <w:cols w:space="720"/>
          <w:noEndnote/>
        </w:sectPr>
      </w:pPr>
    </w:p>
    <w:p w:rsidR="003F4E61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556C93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2987040</wp:posOffset>
                </wp:positionH>
                <wp:positionV relativeFrom="paragraph">
                  <wp:posOffset>1905</wp:posOffset>
                </wp:positionV>
                <wp:extent cx="3394075" cy="127635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40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C93" w:rsidRDefault="00556C93" w:rsidP="00556C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14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№4</w:t>
                            </w:r>
                          </w:p>
                          <w:p w:rsidR="006571DF" w:rsidRPr="00EC4065" w:rsidRDefault="006571DF" w:rsidP="006571D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к    </w:t>
                            </w:r>
                            <w:hyperlink w:anchor="sub_1000" w:history="1">
                              <w:r w:rsidRPr="00EC4065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Положению</w:t>
                              </w:r>
                            </w:hyperlink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«О     порядке    со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общения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заместителями 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генерального директора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и   работниками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Федерального     государственного   бюджетного    учреждения  культуры   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«Северо-Кавказская    государственная филармония 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им. В.И. Сафонова»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о получении подарка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в связи  с их должностным положением или исполнением ими служебных  (должностных) обязанностей, сдаче и оценке подарка, реализации (выкупе)  и зачислении средств, вырученных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от его реализации»</w:t>
                            </w:r>
                          </w:p>
                          <w:p w:rsidR="00556C93" w:rsidRDefault="00556C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5.2pt;margin-top:.15pt;width:267.25pt;height:10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5HcOwIAACkEAAAOAAAAZHJzL2Uyb0RvYy54bWysU0tu2zAQ3RfoHQjua8m/JBYsB6lTFwXS&#10;D5D2ABRFWURJjkrSltxd9r1C79BFF931Cs6NOqQcx0h3RbkgOJzh48ybN/PLTiuyFdZJMDkdDlJK&#10;hOFQSrPO6aePqxcXlDjPTMkUGJHTnXD0cvH82bxtMjGCGlQpLEEQ47K2yWntfZMlieO10MwNoBEG&#10;nRVYzTyadp2UlrWIrlUyStOzpAVbNha4cA5vr3snXUT8qhLcv68qJzxROcXcfNxt3IuwJ4s5y9aW&#10;NbXkhzTYP2ShmTT46RHqmnlGNlb+BaUlt+Cg8gMOOoGqklzEGrCaYfqkmtuaNSLWguS45kiT+3+w&#10;/N32gyWyzOmEEsM0tmj/ff9j/3P/e//r/u7+GxkFjtrGZRh622Cw715Ch72O9brmBvhnRwwsa2bW&#10;4spaaGvBSsxxGF4mJ097HBdAivYtlPgZ23iIQF1ldSAQKSGIjr3aHfsjOk84Xo7Hs0l6PqWEo284&#10;Oj8bT2MHE5Y9PG+s868FaBIOObUogAjPtjfOh3RY9hASfnOgZLmSSkXDroulsmTLUCyruGIFT8KU&#10;IW1OZ9PRNCIbCO+jjrT0KGYldU4v0rB6eQU6XpkyhngmVX/GTJQ58BMo6cnxXdEd2oHxgbsCyh0S&#10;ZqHXLs4aHmqwXylpUbc5dV82zApK1BuDpM+Gk0kQejQm0/MRGvbUU5x6mOEIlVNPSX9c+jgcgQ4D&#10;V9icSkbaHjM5pIx6jGweZicI/tSOUY8TvvgDAAD//wMAUEsDBBQABgAIAAAAIQDzvzVV3gAAAAkB&#10;AAAPAAAAZHJzL2Rvd25yZXYueG1sTI/BTsMwEETvSPyDtUhcELXbhqZNs6kACcS1pR+wibdJRGxH&#10;sdukf497guNoRjNv8t1kOnHhwbfOIsxnCgTbyunW1gjH74/nNQgfyGrqnGWEK3vYFfd3OWXajXbP&#10;l0OoRSyxPiOEJoQ+k9JXDRvyM9ezjd7JDYZClEMt9UBjLDedXCi1koZaGxca6vm94erncDYIp6/x&#10;6WUzlp/hmO6T1Ru1aemuiI8P0+sWROAp/IXhhh/RoYhMpTtb7UWHkKQqiVGEJYibrVSyAVEiLNR8&#10;CbLI5f8HxS8AAAD//wMAUEsBAi0AFAAGAAgAAAAhALaDOJL+AAAA4QEAABMAAAAAAAAAAAAAAAAA&#10;AAAAAFtDb250ZW50X1R5cGVzXS54bWxQSwECLQAUAAYACAAAACEAOP0h/9YAAACUAQAACwAAAAAA&#10;AAAAAAAAAAAvAQAAX3JlbHMvLnJlbHNQSwECLQAUAAYACAAAACEACSuR3DsCAAApBAAADgAAAAAA&#10;AAAAAAAAAAAuAgAAZHJzL2Uyb0RvYy54bWxQSwECLQAUAAYACAAAACEA8781Vd4AAAAJAQAADwAA&#10;AAAAAAAAAAAAAACVBAAAZHJzL2Rvd25yZXYueG1sUEsFBgAAAAAEAAQA8wAAAKAFAAAAAA==&#10;" stroked="f">
                <v:textbox>
                  <w:txbxContent>
                    <w:p w:rsidR="00556C93" w:rsidRDefault="00556C93" w:rsidP="00556C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D144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№4</w:t>
                      </w:r>
                    </w:p>
                    <w:p w:rsidR="006571DF" w:rsidRPr="00EC4065" w:rsidRDefault="006571DF" w:rsidP="006571DF">
                      <w:pPr>
                        <w:rPr>
                          <w:sz w:val="16"/>
                          <w:szCs w:val="16"/>
                        </w:rPr>
                      </w:pP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к    </w:t>
                      </w:r>
                      <w:hyperlink w:anchor="sub_1000" w:history="1">
                        <w:r w:rsidRPr="00EC4065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Положению</w:t>
                        </w:r>
                      </w:hyperlink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«О     порядке    со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общения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заместителями 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генерального директора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и   работниками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Федерального     государственного   бюджетного    учреждения  культуры   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«Северо-Кавказская    государственная филармония 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им. В.И. Сафонова»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о получении подарка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в связи  с их должностным положением или исполнением ими служебных  (должностных) обязанностей, сдаче и оценке подарка, реализации (выкупе)  и зачислении средств, вырученных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от его реализации»</w:t>
                      </w:r>
                    </w:p>
                    <w:p w:rsidR="00556C93" w:rsidRDefault="00556C93"/>
                  </w:txbxContent>
                </v:textbox>
                <w10:wrap type="square" anchorx="margin"/>
              </v:shape>
            </w:pict>
          </mc:Fallback>
        </mc:AlternateContent>
      </w:r>
    </w:p>
    <w:p w:rsidR="003F4E61" w:rsidRDefault="003F4E61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556C93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C93">
        <w:rPr>
          <w:rFonts w:ascii="Times New Roman" w:hAnsi="Times New Roman" w:cs="Times New Roman"/>
          <w:b/>
          <w:sz w:val="24"/>
          <w:szCs w:val="24"/>
        </w:rPr>
        <w:t>Книга   учета    актов   приема-передачи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6C9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556C93">
        <w:rPr>
          <w:rFonts w:ascii="Times New Roman" w:hAnsi="Times New Roman" w:cs="Times New Roman"/>
          <w:b/>
          <w:sz w:val="24"/>
          <w:szCs w:val="24"/>
        </w:rPr>
        <w:t>подарка  (</w:t>
      </w:r>
      <w:proofErr w:type="gramEnd"/>
      <w:r w:rsidRPr="00556C93">
        <w:rPr>
          <w:rFonts w:ascii="Times New Roman" w:hAnsi="Times New Roman" w:cs="Times New Roman"/>
          <w:b/>
          <w:sz w:val="24"/>
          <w:szCs w:val="24"/>
        </w:rPr>
        <w:t>ов)</w:t>
      </w:r>
      <w:r w:rsidR="006571D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8"/>
        <w:gridCol w:w="1017"/>
        <w:gridCol w:w="1017"/>
        <w:gridCol w:w="1215"/>
        <w:gridCol w:w="982"/>
        <w:gridCol w:w="1047"/>
        <w:gridCol w:w="1267"/>
        <w:gridCol w:w="1267"/>
        <w:gridCol w:w="982"/>
      </w:tblGrid>
      <w:tr w:rsidR="00556C93" w:rsidRPr="00556C93" w:rsidTr="00556C93">
        <w:tc>
          <w:tcPr>
            <w:tcW w:w="1110" w:type="dxa"/>
          </w:tcPr>
          <w:p w:rsidR="00576792" w:rsidRDefault="00576792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6792" w:rsidRDefault="00576792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6C93" w:rsidRP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9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556C93" w:rsidRP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93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110" w:type="dxa"/>
          </w:tcPr>
          <w:p w:rsidR="00556C93" w:rsidRP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93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="00576792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</w:t>
            </w:r>
            <w:r w:rsidRPr="00556C93">
              <w:rPr>
                <w:rFonts w:ascii="Times New Roman" w:hAnsi="Times New Roman" w:cs="Times New Roman"/>
                <w:sz w:val="16"/>
                <w:szCs w:val="16"/>
              </w:rPr>
              <w:t>акта приема-передачи подарков</w:t>
            </w:r>
            <w:r w:rsidR="005767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10" w:type="dxa"/>
          </w:tcPr>
          <w:p w:rsidR="00556C93" w:rsidRP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93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  <w:r w:rsidR="00576792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Pr="00556C93">
              <w:rPr>
                <w:rFonts w:ascii="Times New Roman" w:hAnsi="Times New Roman" w:cs="Times New Roman"/>
                <w:sz w:val="16"/>
                <w:szCs w:val="16"/>
              </w:rPr>
              <w:t xml:space="preserve"> акта приема-передачи подарков</w:t>
            </w:r>
            <w:r w:rsidR="005767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10" w:type="dxa"/>
          </w:tcPr>
          <w:p w:rsidR="00576792" w:rsidRDefault="00576792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76792" w:rsidRDefault="00576792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6C93" w:rsidRP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93">
              <w:rPr>
                <w:rFonts w:ascii="Times New Roman" w:hAnsi="Times New Roman" w:cs="Times New Roman"/>
                <w:sz w:val="16"/>
                <w:szCs w:val="16"/>
              </w:rPr>
              <w:t>Наименование подарка</w:t>
            </w:r>
            <w:r w:rsidR="005767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10" w:type="dxa"/>
          </w:tcPr>
          <w:p w:rsidR="00576792" w:rsidRDefault="00576792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56C93" w:rsidRP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93">
              <w:rPr>
                <w:rFonts w:ascii="Times New Roman" w:hAnsi="Times New Roman" w:cs="Times New Roman"/>
                <w:sz w:val="16"/>
                <w:szCs w:val="16"/>
              </w:rPr>
              <w:t>Вид подарка</w:t>
            </w:r>
            <w:r w:rsidR="005767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10" w:type="dxa"/>
          </w:tcPr>
          <w:p w:rsidR="00556C93" w:rsidRP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6C93">
              <w:rPr>
                <w:rFonts w:ascii="Times New Roman" w:hAnsi="Times New Roman" w:cs="Times New Roman"/>
                <w:sz w:val="16"/>
                <w:szCs w:val="16"/>
              </w:rPr>
              <w:t xml:space="preserve">Ф.И.О.  должность работника, </w:t>
            </w:r>
            <w:proofErr w:type="gramStart"/>
            <w:r w:rsidRPr="00556C93">
              <w:rPr>
                <w:rFonts w:ascii="Times New Roman" w:hAnsi="Times New Roman" w:cs="Times New Roman"/>
                <w:sz w:val="16"/>
                <w:szCs w:val="16"/>
              </w:rPr>
              <w:t>сдавшего  подарок</w:t>
            </w:r>
            <w:proofErr w:type="gramEnd"/>
            <w:r w:rsidR="0057679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10" w:type="dxa"/>
          </w:tcPr>
          <w:p w:rsidR="00556C93" w:rsidRP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Ф.И.О. должность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ответственного  работника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принявшего  подарок.</w:t>
            </w:r>
          </w:p>
        </w:tc>
        <w:tc>
          <w:tcPr>
            <w:tcW w:w="1110" w:type="dxa"/>
          </w:tcPr>
          <w:p w:rsidR="00556C93" w:rsidRP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Подпись  ответственного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работника,</w:t>
            </w:r>
            <w:r w:rsidR="00576792">
              <w:rPr>
                <w:rFonts w:ascii="Times New Roman" w:hAnsi="Times New Roman" w:cs="Times New Roman"/>
                <w:sz w:val="16"/>
                <w:szCs w:val="16"/>
              </w:rPr>
              <w:t xml:space="preserve"> принявшего подарок.</w:t>
            </w:r>
          </w:p>
        </w:tc>
        <w:tc>
          <w:tcPr>
            <w:tcW w:w="1110" w:type="dxa"/>
          </w:tcPr>
          <w:p w:rsidR="00556C93" w:rsidRPr="00556C93" w:rsidRDefault="00576792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Отметка             о возврате подарка. </w:t>
            </w:r>
          </w:p>
        </w:tc>
      </w:tr>
      <w:tr w:rsidR="00556C93" w:rsidTr="00556C93"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6C93" w:rsidTr="00556C93"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556C93" w:rsidRDefault="00556C93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1DF" w:rsidTr="00556C93"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571DF" w:rsidTr="00556C93"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</w:tcPr>
          <w:p w:rsidR="006571DF" w:rsidRDefault="006571DF" w:rsidP="00556C93">
            <w:pPr>
              <w:tabs>
                <w:tab w:val="left" w:pos="62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56C93" w:rsidRPr="00556C93" w:rsidRDefault="00556C93" w:rsidP="00556C93">
      <w:pPr>
        <w:tabs>
          <w:tab w:val="left" w:pos="62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56C93" w:rsidRDefault="00556C93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64C6A" w:rsidRDefault="00564C6A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64C6A" w:rsidRDefault="00564C6A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64C6A" w:rsidRDefault="00564C6A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564C6A" w:rsidRDefault="00564C6A" w:rsidP="003A444C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</w:p>
    <w:p w:rsidR="003F0F92" w:rsidRPr="003F0F92" w:rsidRDefault="003F0F92" w:rsidP="00AB7A94">
      <w:pPr>
        <w:tabs>
          <w:tab w:val="left" w:pos="6210"/>
        </w:tabs>
        <w:rPr>
          <w:rFonts w:ascii="Times New Roman" w:hAnsi="Times New Roman" w:cs="Times New Roman"/>
          <w:sz w:val="24"/>
          <w:szCs w:val="24"/>
        </w:rPr>
      </w:pPr>
      <w:r w:rsidRPr="003F0F9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2682240</wp:posOffset>
                </wp:positionH>
                <wp:positionV relativeFrom="paragraph">
                  <wp:posOffset>10160</wp:posOffset>
                </wp:positionV>
                <wp:extent cx="3505200" cy="1438275"/>
                <wp:effectExtent l="0" t="0" r="0" b="9525"/>
                <wp:wrapSquare wrapText="bothSides"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F92" w:rsidRDefault="003F0F92" w:rsidP="003F0F9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D14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№5</w:t>
                            </w:r>
                          </w:p>
                          <w:p w:rsidR="00AB7A94" w:rsidRPr="00EC4065" w:rsidRDefault="00AB7A94" w:rsidP="00AB7A9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к    </w:t>
                            </w:r>
                            <w:hyperlink w:anchor="sub_1000" w:history="1">
                              <w:r w:rsidRPr="00EC4065">
                                <w:rPr>
                                  <w:rFonts w:ascii="Times New Roman" w:hAnsi="Times New Roman" w:cs="Times New Roman"/>
                                  <w:b/>
                                  <w:sz w:val="16"/>
                                  <w:szCs w:val="16"/>
                                </w:rPr>
                                <w:t>Положению</w:t>
                              </w:r>
                            </w:hyperlink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«О     порядке    со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общения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заместителями  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генерального директора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и   работниками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Федерального     государственного   бюджетного    учреждения  культуры  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«Северо-Кавказская    государственная филармония 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                             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им. В.И. Сафонова»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о получении подарка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в связи  с их должностным положением или исполнением ими служебных  (должностных) обязанностей,</w:t>
                            </w:r>
                            <w:r w:rsidR="00564C6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сдаче и оценке подарка, реализации (выкупе)  и зачислении средств, вырученных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C406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6282F"/>
                                <w:sz w:val="16"/>
                                <w:szCs w:val="16"/>
                              </w:rPr>
                              <w:t>от его реализации»</w:t>
                            </w:r>
                          </w:p>
                          <w:p w:rsidR="003F0F92" w:rsidRDefault="003F0F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11.2pt;margin-top:.8pt;width:276pt;height:11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oGOwIAACkEAAAOAAAAZHJzL2Uyb0RvYy54bWysU82O0zAQviPxDpbvNGm2YbtR09XSpQhp&#10;+ZEWHsBxnMbC8QTbbVJu3HkF3oEDB268QveNGDvZboEbIgdrJjPzeeabz4vLvlFkJ4yVoHM6ncSU&#10;CM2hlHqT0/fv1k/mlFjHdMkUaJHTvbD0cvn40aJrM5FADaoUhiCItlnX5rR2rs2iyPJaNMxOoBUa&#10;gxWYhjl0zSYqDesQvVFREsdPow5M2Rrgwlr8ez0E6TLgV5Xg7k1VWeGIyin25sJpwln4M1ouWLYx&#10;rK0lH9tg/9BFw6TGS49Q18wxsjXyL6hGcgMWKjfh0ERQVZKLMANOM43/mOa2Zq0IsyA5tj3SZP8f&#10;LH+9e2uILHOaUqJZgys6fD18O3w//Dz8uPt894UknqOutRmm3raY7Ppn0OOuw7y2vQH+wRINq5rp&#10;jbgyBrpasBJ7nPrK6KR0wLEepOheQYmXsa2DANRXpvEEIiUE0XFX++N+RO8Ix59naZzi0inhGJvO&#10;zubJeRruYNl9eWuseyGgId7IqUEBBHi2u7HOt8Oy+xR/mwUly7VUKjhmU6yUITuGYlmHb0T/LU1p&#10;0uX0Ik3SgKzB1wcdNdKhmJVscjqP/efLWebpeK7LYDsm1WBjJ0qP/HhKBnJcX/TjOjDfc1dAuUfC&#10;DAzaxbeGRg3mEyUd6jan9uOWGUGJeqmR9IvpbOaFHpxZep6gY04jxWmEaY5QOXWUDObKhcfh29Zw&#10;hcupZKDtoZOxZdRjYHN8O17wp37Ienjhy18AAAD//wMAUEsDBBQABgAIAAAAIQAsfDyZ3AAAAAkB&#10;AAAPAAAAZHJzL2Rvd25yZXYueG1sTI9BTsMwEEX3SNzBGiQ2iDq1QtKGOBUggdi29ACTeJpExHYU&#10;u016e4YVLL/e15835W6xg7jQFHrvNKxXCQhyjTe9azUcv94fNyBCRGdw8I40XCnArrq9KbEwfnZ7&#10;uhxiK3jEhQI1dDGOhZSh6chiWPmRHLOTnyxGjlMrzYQzj9tBqiTJpMXe8YUOR3rrqPk+nK2G0+f8&#10;8LSd6494zPdp9op9Xvur1vd3y8sziEhL/CvDrz6rQ8VOtT87E8SgIVUq5SqDDATzbZ5yrjUotVmD&#10;rEr5/4PqBwAA//8DAFBLAQItABQABgAIAAAAIQC2gziS/gAAAOEBAAATAAAAAAAAAAAAAAAAAAAA&#10;AABbQ29udGVudF9UeXBlc10ueG1sUEsBAi0AFAAGAAgAAAAhADj9If/WAAAAlAEAAAsAAAAAAAAA&#10;AAAAAAAALwEAAF9yZWxzLy5yZWxzUEsBAi0AFAAGAAgAAAAhABaoOgY7AgAAKQQAAA4AAAAAAAAA&#10;AAAAAAAALgIAAGRycy9lMm9Eb2MueG1sUEsBAi0AFAAGAAgAAAAhACx8PJncAAAACQEAAA8AAAAA&#10;AAAAAAAAAAAAlQQAAGRycy9kb3ducmV2LnhtbFBLBQYAAAAABAAEAPMAAACeBQAAAAA=&#10;" stroked="f">
                <v:textbox>
                  <w:txbxContent>
                    <w:p w:rsidR="003F0F92" w:rsidRDefault="003F0F92" w:rsidP="003F0F9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D144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 №5</w:t>
                      </w:r>
                    </w:p>
                    <w:p w:rsidR="00AB7A94" w:rsidRPr="00EC4065" w:rsidRDefault="00AB7A94" w:rsidP="00AB7A94">
                      <w:pPr>
                        <w:rPr>
                          <w:sz w:val="16"/>
                          <w:szCs w:val="16"/>
                        </w:rPr>
                      </w:pP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к    </w:t>
                      </w:r>
                      <w:hyperlink w:anchor="sub_1000" w:history="1">
                        <w:r w:rsidRPr="00EC4065">
                          <w:rPr>
                            <w:rFonts w:ascii="Times New Roman" w:hAnsi="Times New Roman" w:cs="Times New Roman"/>
                            <w:b/>
                            <w:sz w:val="16"/>
                            <w:szCs w:val="16"/>
                          </w:rPr>
                          <w:t>Положению</w:t>
                        </w:r>
                      </w:hyperlink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  <w:t xml:space="preserve"> 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«О     порядке    со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общения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заместителями  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генерального директора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и   работниками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Федерального     государственного   бюджетного    учреждения  культуры  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«Северо-Кавказская    государственная филармония 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                             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им. В.И. Сафонова»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о получении подарка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в связи  с их должностным положением или исполнением ими служебных  (должностных) обязанностей,</w:t>
                      </w:r>
                      <w:r w:rsidR="00564C6A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сдаче и оценке подарка, реализации (выкупе)  и зачислении средств, вырученных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 xml:space="preserve"> </w:t>
                      </w:r>
                      <w:r w:rsidRPr="00EC4065">
                        <w:rPr>
                          <w:rFonts w:ascii="Times New Roman" w:hAnsi="Times New Roman" w:cs="Times New Roman"/>
                          <w:b/>
                          <w:bCs/>
                          <w:color w:val="26282F"/>
                          <w:sz w:val="16"/>
                          <w:szCs w:val="16"/>
                        </w:rPr>
                        <w:t>от его реализации»</w:t>
                      </w:r>
                    </w:p>
                    <w:p w:rsidR="003F0F92" w:rsidRDefault="003F0F92"/>
                  </w:txbxContent>
                </v:textbox>
                <w10:wrap type="square" anchorx="margin"/>
              </v:shape>
            </w:pict>
          </mc:Fallback>
        </mc:AlternateContent>
      </w:r>
    </w:p>
    <w:p w:rsidR="003F0F92" w:rsidRPr="003F0F92" w:rsidRDefault="003F0F92" w:rsidP="003F0F92">
      <w:pPr>
        <w:rPr>
          <w:rFonts w:ascii="Times New Roman" w:hAnsi="Times New Roman" w:cs="Times New Roman"/>
          <w:sz w:val="24"/>
          <w:szCs w:val="24"/>
        </w:rPr>
      </w:pPr>
    </w:p>
    <w:p w:rsidR="003F0F92" w:rsidRPr="003F0F92" w:rsidRDefault="003F0F92" w:rsidP="003F0F92">
      <w:pPr>
        <w:rPr>
          <w:rFonts w:ascii="Times New Roman" w:hAnsi="Times New Roman" w:cs="Times New Roman"/>
          <w:sz w:val="24"/>
          <w:szCs w:val="24"/>
        </w:rPr>
      </w:pPr>
    </w:p>
    <w:p w:rsidR="003F0F92" w:rsidRPr="003F0F92" w:rsidRDefault="003F0F92" w:rsidP="003F0F92">
      <w:pPr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F0F92">
      <w:pPr>
        <w:rPr>
          <w:rFonts w:ascii="Times New Roman" w:hAnsi="Times New Roman" w:cs="Times New Roman"/>
          <w:sz w:val="24"/>
          <w:szCs w:val="24"/>
        </w:rPr>
      </w:pPr>
    </w:p>
    <w:p w:rsidR="003F0F92" w:rsidRDefault="003F0F92" w:rsidP="003F0F92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F0F92" w:rsidRDefault="003F0F92" w:rsidP="003F0F92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:rsidR="00AB7A94" w:rsidRDefault="00AB7A94" w:rsidP="003F0F92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:rsidR="00AB7A94" w:rsidRDefault="00AB7A94" w:rsidP="003F0F92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:rsidR="00AB7A94" w:rsidRDefault="00AB7A94" w:rsidP="003F0F92">
      <w:pPr>
        <w:tabs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:rsidR="003F0F92" w:rsidRPr="003F0F92" w:rsidRDefault="003F0F92" w:rsidP="003F0F92">
      <w:pPr>
        <w:tabs>
          <w:tab w:val="left" w:pos="6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F92">
        <w:rPr>
          <w:rFonts w:ascii="Times New Roman" w:hAnsi="Times New Roman" w:cs="Times New Roman"/>
          <w:b/>
          <w:sz w:val="24"/>
          <w:szCs w:val="24"/>
        </w:rPr>
        <w:t>АКТ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F0F92" w:rsidRDefault="003F0F92" w:rsidP="003F0F92">
      <w:pPr>
        <w:tabs>
          <w:tab w:val="left" w:pos="6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F92">
        <w:rPr>
          <w:rFonts w:ascii="Times New Roman" w:hAnsi="Times New Roman" w:cs="Times New Roman"/>
          <w:b/>
          <w:sz w:val="24"/>
          <w:szCs w:val="24"/>
        </w:rPr>
        <w:t xml:space="preserve">возврата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F0F92">
        <w:rPr>
          <w:rFonts w:ascii="Times New Roman" w:hAnsi="Times New Roman" w:cs="Times New Roman"/>
          <w:b/>
          <w:sz w:val="24"/>
          <w:szCs w:val="24"/>
        </w:rPr>
        <w:t>подарка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F0F92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Pr="003F0F92">
        <w:rPr>
          <w:rFonts w:ascii="Times New Roman" w:hAnsi="Times New Roman" w:cs="Times New Roman"/>
          <w:b/>
          <w:sz w:val="24"/>
          <w:szCs w:val="24"/>
        </w:rPr>
        <w:t>ов)</w:t>
      </w:r>
      <w:r w:rsidR="00AB7A94">
        <w:rPr>
          <w:rFonts w:ascii="Times New Roman" w:hAnsi="Times New Roman" w:cs="Times New Roman"/>
          <w:b/>
          <w:sz w:val="24"/>
          <w:szCs w:val="24"/>
        </w:rPr>
        <w:t>.</w:t>
      </w:r>
    </w:p>
    <w:p w:rsidR="003B203A" w:rsidRDefault="003B203A" w:rsidP="003F0F92">
      <w:pPr>
        <w:tabs>
          <w:tab w:val="left" w:pos="6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F92" w:rsidRDefault="003F0F92" w:rsidP="003F0F92">
      <w:pPr>
        <w:tabs>
          <w:tab w:val="left" w:pos="64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F92" w:rsidRDefault="003F0F92" w:rsidP="003F0F92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3F0F92">
        <w:rPr>
          <w:rFonts w:ascii="Times New Roman" w:hAnsi="Times New Roman" w:cs="Times New Roman"/>
          <w:b/>
          <w:sz w:val="24"/>
          <w:szCs w:val="24"/>
        </w:rPr>
        <w:t>«______»</w:t>
      </w:r>
      <w:r>
        <w:rPr>
          <w:rFonts w:ascii="Times New Roman" w:hAnsi="Times New Roman" w:cs="Times New Roman"/>
          <w:b/>
          <w:sz w:val="24"/>
          <w:szCs w:val="24"/>
        </w:rPr>
        <w:t xml:space="preserve">   ______________   </w:t>
      </w:r>
      <w:r w:rsidRPr="003F0F92">
        <w:rPr>
          <w:rFonts w:ascii="Times New Roman" w:hAnsi="Times New Roman" w:cs="Times New Roman"/>
          <w:b/>
          <w:sz w:val="24"/>
          <w:szCs w:val="24"/>
        </w:rPr>
        <w:t xml:space="preserve">20___г.                                </w:t>
      </w:r>
      <w:r w:rsidR="00D32578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>№___________</w:t>
      </w:r>
    </w:p>
    <w:p w:rsidR="003B203A" w:rsidRDefault="003B203A" w:rsidP="003F0F92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B203A" w:rsidRDefault="003B203A" w:rsidP="003F0F92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32578" w:rsidRDefault="00D32578" w:rsidP="003F0F92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32578" w:rsidRDefault="00D32578" w:rsidP="003F0F92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3B203A" w:rsidRDefault="003B203A" w:rsidP="003F0F92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B203A">
        <w:rPr>
          <w:rFonts w:ascii="Times New Roman" w:hAnsi="Times New Roman" w:cs="Times New Roman"/>
          <w:sz w:val="24"/>
          <w:szCs w:val="24"/>
        </w:rPr>
        <w:t xml:space="preserve">Ответственный    работник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03A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3B203A">
        <w:rPr>
          <w:rFonts w:ascii="Times New Roman" w:hAnsi="Times New Roman" w:cs="Times New Roman"/>
          <w:sz w:val="24"/>
          <w:szCs w:val="24"/>
        </w:rPr>
        <w:t>Филармонии»</w:t>
      </w:r>
      <w:r w:rsidR="00D32578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D3257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B203A" w:rsidRDefault="003B203A" w:rsidP="003B203A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3257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B203A" w:rsidRDefault="003B203A" w:rsidP="003B203A">
      <w:pPr>
        <w:tabs>
          <w:tab w:val="left" w:pos="645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  <w:r w:rsidRPr="003B203A">
        <w:rPr>
          <w:rFonts w:ascii="Times New Roman" w:hAnsi="Times New Roman" w:cs="Times New Roman"/>
          <w:sz w:val="16"/>
          <w:szCs w:val="16"/>
        </w:rPr>
        <w:t>(Ф.И.О.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3B203A">
        <w:rPr>
          <w:rFonts w:ascii="Times New Roman" w:hAnsi="Times New Roman" w:cs="Times New Roman"/>
          <w:sz w:val="16"/>
          <w:szCs w:val="16"/>
        </w:rPr>
        <w:t xml:space="preserve"> наименование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3B203A">
        <w:rPr>
          <w:rFonts w:ascii="Times New Roman" w:hAnsi="Times New Roman" w:cs="Times New Roman"/>
          <w:sz w:val="16"/>
          <w:szCs w:val="16"/>
        </w:rPr>
        <w:t xml:space="preserve">  должности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3B203A">
        <w:rPr>
          <w:rFonts w:ascii="Times New Roman" w:hAnsi="Times New Roman" w:cs="Times New Roman"/>
          <w:sz w:val="16"/>
          <w:szCs w:val="16"/>
        </w:rPr>
        <w:t xml:space="preserve">  работника)</w:t>
      </w:r>
    </w:p>
    <w:p w:rsidR="003B203A" w:rsidRDefault="003B203A" w:rsidP="003B203A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B203A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 основании   протокола   заседания   оценочной    комиссии </w:t>
      </w:r>
      <w:r w:rsidR="00BA2E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_____»   </w:t>
      </w:r>
      <w:r w:rsidR="00D3257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20___г.</w:t>
      </w:r>
    </w:p>
    <w:p w:rsidR="00BA2ECB" w:rsidRDefault="00BA2ECB" w:rsidP="003B203A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возвращает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передает)   работнику   «Филармонии» </w:t>
      </w:r>
      <w:r w:rsidR="00D32578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D3257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A2ECB" w:rsidRDefault="00BA2ECB" w:rsidP="00BA2ECB">
      <w:pPr>
        <w:tabs>
          <w:tab w:val="left" w:pos="645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D32578">
        <w:rPr>
          <w:rFonts w:ascii="Times New Roman" w:hAnsi="Times New Roman" w:cs="Times New Roman"/>
          <w:sz w:val="24"/>
          <w:szCs w:val="24"/>
        </w:rPr>
        <w:t>____________________________</w:t>
      </w:r>
      <w:proofErr w:type="gramStart"/>
      <w:r w:rsidR="00D32578">
        <w:rPr>
          <w:rFonts w:ascii="Times New Roman" w:hAnsi="Times New Roman" w:cs="Times New Roman"/>
          <w:sz w:val="24"/>
          <w:szCs w:val="24"/>
        </w:rPr>
        <w:t>_</w:t>
      </w:r>
      <w:r w:rsidRPr="00BA2ECB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BA2ECB">
        <w:rPr>
          <w:rFonts w:ascii="Times New Roman" w:hAnsi="Times New Roman" w:cs="Times New Roman"/>
          <w:sz w:val="16"/>
          <w:szCs w:val="16"/>
        </w:rPr>
        <w:t>Ф.И.О., наименование  должности  работника)</w:t>
      </w:r>
    </w:p>
    <w:p w:rsidR="00BA2ECB" w:rsidRDefault="00BA2ECB" w:rsidP="00BA2ECB">
      <w:pPr>
        <w:tabs>
          <w:tab w:val="left" w:pos="645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A2ECB" w:rsidRDefault="00BA2ECB" w:rsidP="00AB7A94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A2ECB">
        <w:rPr>
          <w:rFonts w:ascii="Times New Roman" w:hAnsi="Times New Roman" w:cs="Times New Roman"/>
          <w:sz w:val="24"/>
          <w:szCs w:val="24"/>
        </w:rPr>
        <w:t>Подарок</w:t>
      </w:r>
      <w:r>
        <w:rPr>
          <w:rFonts w:ascii="Times New Roman" w:hAnsi="Times New Roman" w:cs="Times New Roman"/>
          <w:sz w:val="24"/>
          <w:szCs w:val="24"/>
        </w:rPr>
        <w:t xml:space="preserve"> (и),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переданный  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по  акту  приема-передачи  подарка  (ов) </w:t>
      </w:r>
      <w:r w:rsidR="00AB7A9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от    «____»  _________</w:t>
      </w:r>
      <w:r w:rsidR="00D3257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 201__г.     №_______.</w:t>
      </w:r>
    </w:p>
    <w:p w:rsidR="00BA2ECB" w:rsidRDefault="00BA2ECB" w:rsidP="00BA2ECB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ECB" w:rsidRDefault="00BA2ECB" w:rsidP="00BA2ECB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2ECB" w:rsidRDefault="00BA2ECB" w:rsidP="00BA2ECB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32578" w:rsidRDefault="00D32578" w:rsidP="00BA2ECB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A2ECB" w:rsidRDefault="00BA2ECB" w:rsidP="00BA2ECB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Выдал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Принял :</w:t>
      </w:r>
    </w:p>
    <w:p w:rsidR="00BA2ECB" w:rsidRDefault="00BA2ECB" w:rsidP="00BA2ECB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BA2ECB" w:rsidRDefault="00BA2ECB" w:rsidP="00BA2ECB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       _________________</w:t>
      </w:r>
    </w:p>
    <w:p w:rsidR="00BA2ECB" w:rsidRPr="00BA2ECB" w:rsidRDefault="00BA2ECB" w:rsidP="00BA2ECB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 w:rsidRPr="00BA2ECB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BA2ECB">
        <w:rPr>
          <w:rFonts w:ascii="Times New Roman" w:hAnsi="Times New Roman" w:cs="Times New Roman"/>
          <w:sz w:val="16"/>
          <w:szCs w:val="16"/>
        </w:rPr>
        <w:t xml:space="preserve">  (Ф.И.О., </w:t>
      </w:r>
      <w:proofErr w:type="gramStart"/>
      <w:r w:rsidRPr="00BA2ECB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BA2EC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Pr="00BA2ECB">
        <w:rPr>
          <w:rFonts w:ascii="Times New Roman" w:hAnsi="Times New Roman" w:cs="Times New Roman"/>
          <w:sz w:val="16"/>
          <w:szCs w:val="16"/>
        </w:rPr>
        <w:t>(Ф.И.О., подпись)</w:t>
      </w:r>
    </w:p>
    <w:p w:rsidR="00BA2ECB" w:rsidRPr="00BA2ECB" w:rsidRDefault="00BA2ECB" w:rsidP="00BA2ECB">
      <w:pPr>
        <w:tabs>
          <w:tab w:val="left" w:pos="645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BA2ECB" w:rsidRPr="00BA2ECB" w:rsidSect="00C425CD">
      <w:pgSz w:w="11900" w:h="16800"/>
      <w:pgMar w:top="567" w:right="567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785" w:rsidRDefault="00CB2785" w:rsidP="00B8581C">
      <w:pPr>
        <w:spacing w:after="0" w:line="240" w:lineRule="auto"/>
      </w:pPr>
      <w:r>
        <w:separator/>
      </w:r>
    </w:p>
  </w:endnote>
  <w:endnote w:type="continuationSeparator" w:id="0">
    <w:p w:rsidR="00CB2785" w:rsidRDefault="00CB2785" w:rsidP="00B8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74765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16"/>
        <w:szCs w:val="16"/>
      </w:rPr>
    </w:sdtEndPr>
    <w:sdtContent>
      <w:p w:rsidR="00B613B1" w:rsidRPr="00B613B1" w:rsidRDefault="00B613B1">
        <w:pPr>
          <w:pStyle w:val="a7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B613B1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B613B1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B613B1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16"/>
            <w:szCs w:val="16"/>
          </w:rPr>
          <w:t>6</w:t>
        </w:r>
        <w:r w:rsidRPr="00B613B1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:rsidR="00B613B1" w:rsidRDefault="00B613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785" w:rsidRDefault="00CB2785" w:rsidP="00B8581C">
      <w:pPr>
        <w:spacing w:after="0" w:line="240" w:lineRule="auto"/>
      </w:pPr>
      <w:r>
        <w:separator/>
      </w:r>
    </w:p>
  </w:footnote>
  <w:footnote w:type="continuationSeparator" w:id="0">
    <w:p w:rsidR="00CB2785" w:rsidRDefault="00CB2785" w:rsidP="00B8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E7C2F"/>
    <w:multiLevelType w:val="hybridMultilevel"/>
    <w:tmpl w:val="7674AAA0"/>
    <w:lvl w:ilvl="0" w:tplc="12B8A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750EBB"/>
    <w:multiLevelType w:val="hybridMultilevel"/>
    <w:tmpl w:val="1C5A1784"/>
    <w:lvl w:ilvl="0" w:tplc="5606B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2E2C13"/>
    <w:multiLevelType w:val="hybridMultilevel"/>
    <w:tmpl w:val="991C5BD2"/>
    <w:lvl w:ilvl="0" w:tplc="652EFE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ABB"/>
    <w:rsid w:val="00070362"/>
    <w:rsid w:val="00073ECC"/>
    <w:rsid w:val="000A554B"/>
    <w:rsid w:val="000C0134"/>
    <w:rsid w:val="000D235C"/>
    <w:rsid w:val="001E173C"/>
    <w:rsid w:val="00225686"/>
    <w:rsid w:val="002419F4"/>
    <w:rsid w:val="00247A90"/>
    <w:rsid w:val="00247CA0"/>
    <w:rsid w:val="00251F37"/>
    <w:rsid w:val="00266612"/>
    <w:rsid w:val="002B392A"/>
    <w:rsid w:val="002D6BF0"/>
    <w:rsid w:val="002E5559"/>
    <w:rsid w:val="00341A5F"/>
    <w:rsid w:val="003844C5"/>
    <w:rsid w:val="003974BB"/>
    <w:rsid w:val="003A444C"/>
    <w:rsid w:val="003B203A"/>
    <w:rsid w:val="003F0F92"/>
    <w:rsid w:val="003F42F3"/>
    <w:rsid w:val="003F4E61"/>
    <w:rsid w:val="004B1A22"/>
    <w:rsid w:val="004B2FA2"/>
    <w:rsid w:val="00541421"/>
    <w:rsid w:val="005473F5"/>
    <w:rsid w:val="00556C93"/>
    <w:rsid w:val="00564C6A"/>
    <w:rsid w:val="00576792"/>
    <w:rsid w:val="005B4ABB"/>
    <w:rsid w:val="005E3684"/>
    <w:rsid w:val="006033C4"/>
    <w:rsid w:val="006076E4"/>
    <w:rsid w:val="00626EB5"/>
    <w:rsid w:val="00630B69"/>
    <w:rsid w:val="006571DF"/>
    <w:rsid w:val="0066676A"/>
    <w:rsid w:val="00694C42"/>
    <w:rsid w:val="006C5A35"/>
    <w:rsid w:val="00703FE5"/>
    <w:rsid w:val="00795E91"/>
    <w:rsid w:val="007D168A"/>
    <w:rsid w:val="007D6D82"/>
    <w:rsid w:val="007F7C20"/>
    <w:rsid w:val="00803C93"/>
    <w:rsid w:val="008A33CD"/>
    <w:rsid w:val="008B5334"/>
    <w:rsid w:val="008E15C0"/>
    <w:rsid w:val="00904A68"/>
    <w:rsid w:val="009063F7"/>
    <w:rsid w:val="00912752"/>
    <w:rsid w:val="00936DAD"/>
    <w:rsid w:val="009B6016"/>
    <w:rsid w:val="009D13AB"/>
    <w:rsid w:val="00A1222C"/>
    <w:rsid w:val="00A138FF"/>
    <w:rsid w:val="00A25184"/>
    <w:rsid w:val="00AB7A94"/>
    <w:rsid w:val="00AD144D"/>
    <w:rsid w:val="00B613B1"/>
    <w:rsid w:val="00B8581C"/>
    <w:rsid w:val="00B85FC0"/>
    <w:rsid w:val="00BA2ECB"/>
    <w:rsid w:val="00BD54F9"/>
    <w:rsid w:val="00BE24A3"/>
    <w:rsid w:val="00C425CD"/>
    <w:rsid w:val="00CB2785"/>
    <w:rsid w:val="00CB2945"/>
    <w:rsid w:val="00CD5342"/>
    <w:rsid w:val="00D1009C"/>
    <w:rsid w:val="00D32578"/>
    <w:rsid w:val="00D51FBF"/>
    <w:rsid w:val="00D57EDF"/>
    <w:rsid w:val="00D64DB4"/>
    <w:rsid w:val="00DB0DF1"/>
    <w:rsid w:val="00E95A80"/>
    <w:rsid w:val="00EC4065"/>
    <w:rsid w:val="00EE729B"/>
    <w:rsid w:val="00F105F9"/>
    <w:rsid w:val="00FE336C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88BDE-35B4-410E-9A9D-A0E1F20E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74BB"/>
    <w:pPr>
      <w:ind w:left="720"/>
      <w:contextualSpacing/>
    </w:pPr>
  </w:style>
  <w:style w:type="table" w:styleId="a4">
    <w:name w:val="Table Grid"/>
    <w:basedOn w:val="a1"/>
    <w:uiPriority w:val="39"/>
    <w:rsid w:val="00795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581C"/>
  </w:style>
  <w:style w:type="paragraph" w:styleId="a7">
    <w:name w:val="footer"/>
    <w:basedOn w:val="a"/>
    <w:link w:val="a8"/>
    <w:uiPriority w:val="99"/>
    <w:unhideWhenUsed/>
    <w:rsid w:val="00B85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581C"/>
  </w:style>
  <w:style w:type="paragraph" w:styleId="a9">
    <w:name w:val="Balloon Text"/>
    <w:basedOn w:val="a"/>
    <w:link w:val="aa"/>
    <w:uiPriority w:val="99"/>
    <w:semiHidden/>
    <w:unhideWhenUsed/>
    <w:rsid w:val="008B5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3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44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0064072.5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garantF1://12012604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250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2596</Words>
  <Characters>14799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2022-01-12T13:27:00Z</cp:lastPrinted>
  <dcterms:created xsi:type="dcterms:W3CDTF">2021-10-19T09:44:00Z</dcterms:created>
  <dcterms:modified xsi:type="dcterms:W3CDTF">2022-01-12T13:27:00Z</dcterms:modified>
</cp:coreProperties>
</file>